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0D5BF" w14:textId="77777777" w:rsidR="002A75B7" w:rsidRPr="002A75B7" w:rsidRDefault="002A75B7" w:rsidP="002A75B7">
      <w:pPr>
        <w:spacing w:after="0" w:line="240" w:lineRule="auto"/>
        <w:jc w:val="center"/>
        <w:rPr>
          <w:rFonts w:ascii="Arial" w:hAnsi="Arial" w:cs="Arial"/>
          <w:b/>
          <w:bCs/>
        </w:rPr>
      </w:pPr>
      <w:r w:rsidRPr="002A75B7">
        <w:rPr>
          <w:rFonts w:ascii="Arial" w:hAnsi="Arial" w:cs="Arial"/>
          <w:b/>
          <w:bCs/>
          <w:noProof/>
        </w:rPr>
        <w:drawing>
          <wp:inline distT="0" distB="0" distL="0" distR="0" wp14:anchorId="633DD05A" wp14:editId="6993BA19">
            <wp:extent cx="2704792" cy="1080000"/>
            <wp:effectExtent l="0" t="0" r="635" b="635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2704792" cy="1080000"/>
                    </a:xfrm>
                    <a:prstGeom prst="rect">
                      <a:avLst/>
                    </a:prstGeom>
                  </pic:spPr>
                </pic:pic>
              </a:graphicData>
            </a:graphic>
          </wp:inline>
        </w:drawing>
      </w:r>
    </w:p>
    <w:p w14:paraId="2F61904E" w14:textId="77777777" w:rsidR="002A75B7" w:rsidRPr="002A75B7" w:rsidRDefault="002A75B7" w:rsidP="002A75B7">
      <w:pPr>
        <w:spacing w:after="0" w:line="240" w:lineRule="auto"/>
        <w:jc w:val="center"/>
        <w:rPr>
          <w:rFonts w:ascii="Arial" w:hAnsi="Arial" w:cs="Arial"/>
          <w:b/>
          <w:bCs/>
        </w:rPr>
      </w:pPr>
    </w:p>
    <w:p w14:paraId="59272C91" w14:textId="08A4A52E" w:rsidR="004A19A1" w:rsidRPr="00830BE3" w:rsidRDefault="00EB4E12" w:rsidP="002A75B7">
      <w:pPr>
        <w:spacing w:after="0" w:line="240" w:lineRule="auto"/>
        <w:jc w:val="center"/>
        <w:rPr>
          <w:rFonts w:ascii="Arial" w:hAnsi="Arial" w:cs="Arial"/>
          <w:b/>
          <w:bCs/>
          <w:sz w:val="28"/>
          <w:szCs w:val="28"/>
        </w:rPr>
      </w:pPr>
      <w:r w:rsidRPr="00830BE3">
        <w:rPr>
          <w:rFonts w:ascii="Arial" w:hAnsi="Arial" w:cs="Arial"/>
          <w:b/>
          <w:bCs/>
          <w:sz w:val="28"/>
          <w:szCs w:val="28"/>
        </w:rPr>
        <w:t xml:space="preserve">Trustee of </w:t>
      </w:r>
      <w:r w:rsidR="004A19A1" w:rsidRPr="00830BE3">
        <w:rPr>
          <w:rFonts w:ascii="Arial" w:hAnsi="Arial" w:cs="Arial"/>
          <w:b/>
          <w:bCs/>
          <w:sz w:val="28"/>
          <w:szCs w:val="28"/>
        </w:rPr>
        <w:t xml:space="preserve">the </w:t>
      </w:r>
      <w:r w:rsidRPr="00830BE3">
        <w:rPr>
          <w:rFonts w:ascii="Arial" w:hAnsi="Arial" w:cs="Arial"/>
          <w:b/>
          <w:bCs/>
          <w:sz w:val="28"/>
          <w:szCs w:val="28"/>
        </w:rPr>
        <w:t>Pelvic Radiation Disease Association</w:t>
      </w:r>
      <w:r w:rsidR="00FE12BF" w:rsidRPr="00830BE3">
        <w:rPr>
          <w:rFonts w:ascii="Arial" w:hAnsi="Arial" w:cs="Arial"/>
          <w:b/>
          <w:bCs/>
          <w:sz w:val="28"/>
          <w:szCs w:val="28"/>
        </w:rPr>
        <w:t xml:space="preserve"> (PRDA)</w:t>
      </w:r>
    </w:p>
    <w:p w14:paraId="56D63142" w14:textId="77777777" w:rsidR="004656EB" w:rsidRPr="00830BE3" w:rsidRDefault="004656EB" w:rsidP="004A19A1">
      <w:pPr>
        <w:spacing w:after="0" w:line="240" w:lineRule="auto"/>
        <w:jc w:val="center"/>
        <w:rPr>
          <w:rFonts w:ascii="Arial" w:hAnsi="Arial" w:cs="Arial"/>
          <w:b/>
          <w:bCs/>
          <w:sz w:val="28"/>
          <w:szCs w:val="28"/>
        </w:rPr>
      </w:pPr>
    </w:p>
    <w:p w14:paraId="37DC821E" w14:textId="1951166E" w:rsidR="00341A91" w:rsidRPr="00830BE3" w:rsidRDefault="00EB4E12" w:rsidP="004A19A1">
      <w:pPr>
        <w:spacing w:after="0" w:line="240" w:lineRule="auto"/>
        <w:jc w:val="center"/>
        <w:rPr>
          <w:rFonts w:ascii="Arial" w:hAnsi="Arial" w:cs="Arial"/>
          <w:b/>
          <w:bCs/>
          <w:sz w:val="28"/>
          <w:szCs w:val="28"/>
        </w:rPr>
      </w:pPr>
      <w:r w:rsidRPr="00830BE3">
        <w:rPr>
          <w:rFonts w:ascii="Arial" w:hAnsi="Arial" w:cs="Arial"/>
          <w:b/>
          <w:bCs/>
          <w:sz w:val="28"/>
          <w:szCs w:val="28"/>
        </w:rPr>
        <w:t>Job Description</w:t>
      </w:r>
    </w:p>
    <w:p w14:paraId="6D4E9853" w14:textId="7B36A009" w:rsidR="00341A91" w:rsidRPr="002A75B7" w:rsidRDefault="00341A91" w:rsidP="00E11010">
      <w:pPr>
        <w:spacing w:after="0" w:line="240" w:lineRule="auto"/>
        <w:rPr>
          <w:rFonts w:ascii="Arial" w:hAnsi="Arial" w:cs="Arial"/>
        </w:rPr>
      </w:pPr>
    </w:p>
    <w:p w14:paraId="56EEC3E8" w14:textId="04DAF2E8" w:rsidR="006A1297" w:rsidRPr="002A75B7" w:rsidRDefault="00BB4870" w:rsidP="00E11010">
      <w:pPr>
        <w:spacing w:after="0" w:line="240" w:lineRule="auto"/>
        <w:rPr>
          <w:rFonts w:ascii="Arial" w:hAnsi="Arial" w:cs="Arial"/>
        </w:rPr>
      </w:pPr>
      <w:r w:rsidRPr="002A75B7">
        <w:rPr>
          <w:rFonts w:ascii="Arial" w:hAnsi="Arial" w:cs="Arial"/>
        </w:rPr>
        <w:t xml:space="preserve">Salary:  Unpaid. </w:t>
      </w:r>
      <w:r w:rsidR="004A19A1" w:rsidRPr="002A75B7">
        <w:rPr>
          <w:rFonts w:ascii="Arial" w:hAnsi="Arial" w:cs="Arial"/>
        </w:rPr>
        <w:t>You may claim e</w:t>
      </w:r>
      <w:r w:rsidRPr="002A75B7">
        <w:rPr>
          <w:rFonts w:ascii="Arial" w:hAnsi="Arial" w:cs="Arial"/>
        </w:rPr>
        <w:t>xpenses incurred while travelling to meetings</w:t>
      </w:r>
      <w:r w:rsidR="006A1297" w:rsidRPr="002A75B7">
        <w:rPr>
          <w:rFonts w:ascii="Arial" w:hAnsi="Arial" w:cs="Arial"/>
        </w:rPr>
        <w:t>.</w:t>
      </w:r>
    </w:p>
    <w:p w14:paraId="5EA56DAB" w14:textId="77777777" w:rsidR="004A19A1" w:rsidRPr="002A75B7" w:rsidRDefault="004A19A1" w:rsidP="00E11010">
      <w:pPr>
        <w:spacing w:after="0" w:line="240" w:lineRule="auto"/>
        <w:rPr>
          <w:rFonts w:ascii="Arial" w:hAnsi="Arial" w:cs="Arial"/>
        </w:rPr>
      </w:pPr>
    </w:p>
    <w:p w14:paraId="1029247B" w14:textId="1B3E0EDF" w:rsidR="006A1297" w:rsidRPr="002A75B7" w:rsidRDefault="00BB4870" w:rsidP="00E11010">
      <w:pPr>
        <w:spacing w:after="0" w:line="240" w:lineRule="auto"/>
        <w:rPr>
          <w:rFonts w:ascii="Arial" w:hAnsi="Arial" w:cs="Arial"/>
        </w:rPr>
      </w:pPr>
      <w:r w:rsidRPr="002A75B7">
        <w:rPr>
          <w:rFonts w:ascii="Arial" w:hAnsi="Arial" w:cs="Arial"/>
        </w:rPr>
        <w:t xml:space="preserve">Hours:  </w:t>
      </w:r>
      <w:r w:rsidR="00F911D5">
        <w:rPr>
          <w:rFonts w:ascii="Arial" w:hAnsi="Arial" w:cs="Arial"/>
        </w:rPr>
        <w:t>R</w:t>
      </w:r>
      <w:r w:rsidR="004A19A1" w:rsidRPr="002A75B7">
        <w:rPr>
          <w:rFonts w:ascii="Arial" w:hAnsi="Arial" w:cs="Arial"/>
        </w:rPr>
        <w:t xml:space="preserve">equirement </w:t>
      </w:r>
      <w:r w:rsidR="003B17E8" w:rsidRPr="002A75B7">
        <w:rPr>
          <w:rFonts w:ascii="Arial" w:hAnsi="Arial" w:cs="Arial"/>
        </w:rPr>
        <w:t>to attend</w:t>
      </w:r>
      <w:r w:rsidR="004A19A1" w:rsidRPr="002A75B7">
        <w:rPr>
          <w:rFonts w:ascii="Arial" w:hAnsi="Arial" w:cs="Arial"/>
        </w:rPr>
        <w:t xml:space="preserve"> s</w:t>
      </w:r>
      <w:r w:rsidR="006A1297" w:rsidRPr="002A75B7">
        <w:rPr>
          <w:rFonts w:ascii="Arial" w:hAnsi="Arial" w:cs="Arial"/>
        </w:rPr>
        <w:t>ix</w:t>
      </w:r>
      <w:r w:rsidRPr="002A75B7">
        <w:rPr>
          <w:rFonts w:ascii="Arial" w:hAnsi="Arial" w:cs="Arial"/>
        </w:rPr>
        <w:t xml:space="preserve"> </w:t>
      </w:r>
      <w:r w:rsidR="003B17E8" w:rsidRPr="002A75B7">
        <w:rPr>
          <w:rFonts w:ascii="Arial" w:hAnsi="Arial" w:cs="Arial"/>
        </w:rPr>
        <w:t xml:space="preserve">trustee </w:t>
      </w:r>
      <w:r w:rsidR="00FE12BF" w:rsidRPr="002A75B7">
        <w:rPr>
          <w:rFonts w:ascii="Arial" w:hAnsi="Arial" w:cs="Arial"/>
        </w:rPr>
        <w:t>board</w:t>
      </w:r>
      <w:r w:rsidR="003B17E8" w:rsidRPr="002A75B7">
        <w:rPr>
          <w:rFonts w:ascii="Arial" w:hAnsi="Arial" w:cs="Arial"/>
        </w:rPr>
        <w:t xml:space="preserve"> </w:t>
      </w:r>
      <w:r w:rsidRPr="002A75B7">
        <w:rPr>
          <w:rFonts w:ascii="Arial" w:hAnsi="Arial" w:cs="Arial"/>
        </w:rPr>
        <w:t>meetings a year</w:t>
      </w:r>
      <w:r w:rsidR="00F911D5">
        <w:rPr>
          <w:rFonts w:ascii="Arial" w:hAnsi="Arial" w:cs="Arial"/>
        </w:rPr>
        <w:t xml:space="preserve"> </w:t>
      </w:r>
      <w:r w:rsidR="006A1297" w:rsidRPr="002A75B7">
        <w:rPr>
          <w:rFonts w:ascii="Arial" w:hAnsi="Arial" w:cs="Arial"/>
        </w:rPr>
        <w:t xml:space="preserve">(approx. 1.5 hours) </w:t>
      </w:r>
      <w:r w:rsidR="00FC6A49">
        <w:rPr>
          <w:rFonts w:ascii="Arial" w:hAnsi="Arial" w:cs="Arial"/>
        </w:rPr>
        <w:t>plus</w:t>
      </w:r>
      <w:r w:rsidR="006A1297" w:rsidRPr="002A75B7">
        <w:rPr>
          <w:rFonts w:ascii="Arial" w:hAnsi="Arial" w:cs="Arial"/>
        </w:rPr>
        <w:t xml:space="preserve"> one all-day annual strategy meeting</w:t>
      </w:r>
      <w:r w:rsidR="004656EB" w:rsidRPr="002A75B7">
        <w:rPr>
          <w:rFonts w:ascii="Arial" w:hAnsi="Arial" w:cs="Arial"/>
        </w:rPr>
        <w:t xml:space="preserve"> </w:t>
      </w:r>
      <w:r w:rsidR="00F911D5">
        <w:rPr>
          <w:rFonts w:ascii="Arial" w:hAnsi="Arial" w:cs="Arial"/>
        </w:rPr>
        <w:t>in person</w:t>
      </w:r>
      <w:r w:rsidR="006A1297" w:rsidRPr="002A75B7">
        <w:rPr>
          <w:rFonts w:ascii="Arial" w:hAnsi="Arial" w:cs="Arial"/>
        </w:rPr>
        <w:t xml:space="preserve">. </w:t>
      </w:r>
    </w:p>
    <w:p w14:paraId="76544CCE" w14:textId="77777777" w:rsidR="004A19A1" w:rsidRPr="002A75B7" w:rsidRDefault="004A19A1" w:rsidP="00E11010">
      <w:pPr>
        <w:spacing w:after="0" w:line="240" w:lineRule="auto"/>
        <w:rPr>
          <w:rFonts w:ascii="Arial" w:hAnsi="Arial" w:cs="Arial"/>
        </w:rPr>
      </w:pPr>
    </w:p>
    <w:p w14:paraId="521DA47E" w14:textId="3D6A5981" w:rsidR="006A1297" w:rsidRPr="002A75B7" w:rsidRDefault="006A1297" w:rsidP="00E11010">
      <w:pPr>
        <w:spacing w:after="0" w:line="240" w:lineRule="auto"/>
        <w:rPr>
          <w:rFonts w:ascii="Arial" w:hAnsi="Arial" w:cs="Arial"/>
        </w:rPr>
      </w:pPr>
      <w:r w:rsidRPr="002A75B7">
        <w:rPr>
          <w:rFonts w:ascii="Arial" w:hAnsi="Arial" w:cs="Arial"/>
        </w:rPr>
        <w:t xml:space="preserve">As an option, </w:t>
      </w:r>
      <w:r w:rsidR="00FE12BF" w:rsidRPr="002A75B7">
        <w:rPr>
          <w:rFonts w:ascii="Arial" w:hAnsi="Arial" w:cs="Arial"/>
        </w:rPr>
        <w:t>trustee</w:t>
      </w:r>
      <w:r w:rsidRPr="002A75B7">
        <w:rPr>
          <w:rFonts w:ascii="Arial" w:hAnsi="Arial" w:cs="Arial"/>
        </w:rPr>
        <w:t>s are welcome to be involved in other volunteer</w:t>
      </w:r>
      <w:r w:rsidR="004A19A1" w:rsidRPr="002A75B7">
        <w:rPr>
          <w:rFonts w:ascii="Arial" w:hAnsi="Arial" w:cs="Arial"/>
        </w:rPr>
        <w:t>ing</w:t>
      </w:r>
      <w:r w:rsidRPr="002A75B7">
        <w:rPr>
          <w:rFonts w:ascii="Arial" w:hAnsi="Arial" w:cs="Arial"/>
        </w:rPr>
        <w:t xml:space="preserve"> roles for the charity. For example, by </w:t>
      </w:r>
      <w:r w:rsidR="004A19A1" w:rsidRPr="002A75B7">
        <w:rPr>
          <w:rFonts w:ascii="Arial" w:hAnsi="Arial" w:cs="Arial"/>
        </w:rPr>
        <w:t xml:space="preserve">speaking at conferences/events, </w:t>
      </w:r>
      <w:r w:rsidR="009B769E">
        <w:rPr>
          <w:rFonts w:ascii="Arial" w:hAnsi="Arial" w:cs="Arial"/>
        </w:rPr>
        <w:t xml:space="preserve">or </w:t>
      </w:r>
      <w:r w:rsidRPr="002A75B7">
        <w:rPr>
          <w:rFonts w:ascii="Arial" w:hAnsi="Arial" w:cs="Arial"/>
        </w:rPr>
        <w:t>helping with fundraising</w:t>
      </w:r>
      <w:r w:rsidR="009B769E">
        <w:rPr>
          <w:rFonts w:ascii="Arial" w:hAnsi="Arial" w:cs="Arial"/>
        </w:rPr>
        <w:t xml:space="preserve"> or the </w:t>
      </w:r>
      <w:r w:rsidR="00F0371E">
        <w:rPr>
          <w:rFonts w:ascii="Arial" w:hAnsi="Arial" w:cs="Arial"/>
        </w:rPr>
        <w:t>website</w:t>
      </w:r>
      <w:r w:rsidR="009B769E">
        <w:rPr>
          <w:rFonts w:ascii="Arial" w:hAnsi="Arial" w:cs="Arial"/>
        </w:rPr>
        <w:t>.</w:t>
      </w:r>
    </w:p>
    <w:p w14:paraId="74A154F9" w14:textId="77777777" w:rsidR="004A19A1" w:rsidRPr="002A75B7" w:rsidRDefault="004A19A1" w:rsidP="00E11010">
      <w:pPr>
        <w:spacing w:after="0" w:line="240" w:lineRule="auto"/>
        <w:rPr>
          <w:rFonts w:ascii="Arial" w:hAnsi="Arial" w:cs="Arial"/>
        </w:rPr>
      </w:pPr>
    </w:p>
    <w:p w14:paraId="2DA97A73" w14:textId="1E96B0AD" w:rsidR="006A1297" w:rsidRPr="002A75B7" w:rsidRDefault="00BB4870" w:rsidP="00E11010">
      <w:pPr>
        <w:spacing w:after="0" w:line="240" w:lineRule="auto"/>
        <w:rPr>
          <w:rFonts w:ascii="Arial" w:hAnsi="Arial" w:cs="Arial"/>
        </w:rPr>
      </w:pPr>
      <w:r w:rsidRPr="002A75B7">
        <w:rPr>
          <w:rFonts w:ascii="Arial" w:hAnsi="Arial" w:cs="Arial"/>
        </w:rPr>
        <w:t xml:space="preserve">Location:  </w:t>
      </w:r>
      <w:r w:rsidR="006A1297" w:rsidRPr="002A75B7">
        <w:rPr>
          <w:rFonts w:ascii="Arial" w:hAnsi="Arial" w:cs="Arial"/>
        </w:rPr>
        <w:t xml:space="preserve">Trustee Meetings are normally by </w:t>
      </w:r>
      <w:r w:rsidR="00832D3D">
        <w:rPr>
          <w:rFonts w:ascii="Arial" w:hAnsi="Arial" w:cs="Arial"/>
        </w:rPr>
        <w:t>Zoom.</w:t>
      </w:r>
      <w:r w:rsidR="006A1297" w:rsidRPr="002A75B7">
        <w:rPr>
          <w:rFonts w:ascii="Arial" w:hAnsi="Arial" w:cs="Arial"/>
        </w:rPr>
        <w:t xml:space="preserve"> </w:t>
      </w:r>
    </w:p>
    <w:p w14:paraId="3C2A0887" w14:textId="77777777" w:rsidR="006A1297" w:rsidRDefault="006A1297" w:rsidP="00E11010">
      <w:pPr>
        <w:spacing w:after="0" w:line="240" w:lineRule="auto"/>
        <w:rPr>
          <w:rFonts w:ascii="Arial" w:hAnsi="Arial" w:cs="Arial"/>
        </w:rPr>
      </w:pPr>
    </w:p>
    <w:p w14:paraId="5E4D2419" w14:textId="77777777" w:rsidR="00250E9A" w:rsidRPr="002A75B7" w:rsidRDefault="00250E9A" w:rsidP="00E11010">
      <w:pPr>
        <w:spacing w:after="0" w:line="240" w:lineRule="auto"/>
        <w:rPr>
          <w:rFonts w:ascii="Arial" w:hAnsi="Arial" w:cs="Arial"/>
        </w:rPr>
      </w:pPr>
    </w:p>
    <w:p w14:paraId="6DF333E0" w14:textId="77777777" w:rsidR="004A19A1" w:rsidRPr="002A75B7" w:rsidRDefault="00BB4870" w:rsidP="00E11010">
      <w:pPr>
        <w:spacing w:after="0" w:line="240" w:lineRule="auto"/>
        <w:rPr>
          <w:rFonts w:ascii="Arial" w:hAnsi="Arial" w:cs="Arial"/>
          <w:b/>
          <w:bCs/>
        </w:rPr>
      </w:pPr>
      <w:r w:rsidRPr="002A75B7">
        <w:rPr>
          <w:rFonts w:ascii="Arial" w:hAnsi="Arial" w:cs="Arial"/>
          <w:b/>
          <w:bCs/>
        </w:rPr>
        <w:t>1. Who are the charity’s trustees</w:t>
      </w:r>
      <w:r w:rsidR="004A19A1" w:rsidRPr="002A75B7">
        <w:rPr>
          <w:rFonts w:ascii="Arial" w:hAnsi="Arial" w:cs="Arial"/>
          <w:b/>
          <w:bCs/>
        </w:rPr>
        <w:t>?</w:t>
      </w:r>
    </w:p>
    <w:p w14:paraId="5CCA27D2" w14:textId="4B614725" w:rsidR="00BB4870" w:rsidRPr="002A75B7" w:rsidRDefault="00BB4870" w:rsidP="00E11010">
      <w:pPr>
        <w:spacing w:after="0" w:line="240" w:lineRule="auto"/>
        <w:rPr>
          <w:rFonts w:ascii="Arial" w:hAnsi="Arial" w:cs="Arial"/>
          <w:b/>
          <w:bCs/>
        </w:rPr>
      </w:pPr>
      <w:r w:rsidRPr="002A75B7">
        <w:rPr>
          <w:rFonts w:ascii="Arial" w:hAnsi="Arial" w:cs="Arial"/>
          <w:b/>
          <w:bCs/>
        </w:rPr>
        <w:t xml:space="preserve"> </w:t>
      </w:r>
    </w:p>
    <w:p w14:paraId="16F0E680" w14:textId="2C0DD43D" w:rsidR="006A1297" w:rsidRPr="002A75B7" w:rsidRDefault="00BB4870" w:rsidP="00E11010">
      <w:pPr>
        <w:spacing w:after="0" w:line="240" w:lineRule="auto"/>
        <w:rPr>
          <w:rFonts w:ascii="Arial" w:hAnsi="Arial" w:cs="Arial"/>
        </w:rPr>
      </w:pPr>
      <w:r w:rsidRPr="002A75B7">
        <w:rPr>
          <w:rFonts w:ascii="Arial" w:hAnsi="Arial" w:cs="Arial"/>
        </w:rPr>
        <w:t xml:space="preserve">The Charities Act 1993 defines charity trustees as those responsible under the charity's governing document for controlling the administration and management of the charity. For </w:t>
      </w:r>
      <w:r w:rsidR="009C54B4" w:rsidRPr="002A75B7">
        <w:rPr>
          <w:rFonts w:ascii="Arial" w:hAnsi="Arial" w:cs="Arial"/>
        </w:rPr>
        <w:t xml:space="preserve">the Pelvic Radiation Disease Association, </w:t>
      </w:r>
      <w:r w:rsidRPr="002A75B7">
        <w:rPr>
          <w:rFonts w:ascii="Arial" w:hAnsi="Arial" w:cs="Arial"/>
        </w:rPr>
        <w:t xml:space="preserve">the charity trustees are the </w:t>
      </w:r>
      <w:r w:rsidR="00FE12BF" w:rsidRPr="002A75B7">
        <w:rPr>
          <w:rFonts w:ascii="Arial" w:hAnsi="Arial" w:cs="Arial"/>
        </w:rPr>
        <w:t>board</w:t>
      </w:r>
      <w:r w:rsidRPr="002A75B7">
        <w:rPr>
          <w:rFonts w:ascii="Arial" w:hAnsi="Arial" w:cs="Arial"/>
        </w:rPr>
        <w:t xml:space="preserve"> of directors of </w:t>
      </w:r>
      <w:r w:rsidR="008A2A73" w:rsidRPr="002A75B7">
        <w:rPr>
          <w:rFonts w:ascii="Arial" w:hAnsi="Arial" w:cs="Arial"/>
        </w:rPr>
        <w:t xml:space="preserve">the registered company limited by guarantee “Pelvic Radiation Disease Association” number 07998409, </w:t>
      </w:r>
      <w:r w:rsidRPr="002A75B7">
        <w:rPr>
          <w:rFonts w:ascii="Arial" w:hAnsi="Arial" w:cs="Arial"/>
        </w:rPr>
        <w:t xml:space="preserve">known as the </w:t>
      </w:r>
      <w:r w:rsidR="004A19A1" w:rsidRPr="002A75B7">
        <w:rPr>
          <w:rFonts w:ascii="Arial" w:hAnsi="Arial" w:cs="Arial"/>
        </w:rPr>
        <w:t>t</w:t>
      </w:r>
      <w:r w:rsidRPr="002A75B7">
        <w:rPr>
          <w:rFonts w:ascii="Arial" w:hAnsi="Arial" w:cs="Arial"/>
        </w:rPr>
        <w:t xml:space="preserve">rustee </w:t>
      </w:r>
      <w:r w:rsidR="008A2A73" w:rsidRPr="002A75B7">
        <w:rPr>
          <w:rFonts w:ascii="Arial" w:hAnsi="Arial" w:cs="Arial"/>
        </w:rPr>
        <w:t>board.</w:t>
      </w:r>
    </w:p>
    <w:p w14:paraId="0229F16D" w14:textId="77777777" w:rsidR="004A19A1" w:rsidRPr="002A75B7" w:rsidRDefault="004A19A1" w:rsidP="00E11010">
      <w:pPr>
        <w:spacing w:after="0" w:line="240" w:lineRule="auto"/>
        <w:rPr>
          <w:rFonts w:ascii="Arial" w:hAnsi="Arial" w:cs="Arial"/>
        </w:rPr>
      </w:pPr>
    </w:p>
    <w:p w14:paraId="5266903C" w14:textId="12E13A11" w:rsidR="00BB4870" w:rsidRPr="002A75B7" w:rsidRDefault="00BB4870" w:rsidP="00E11010">
      <w:pPr>
        <w:spacing w:after="0" w:line="240" w:lineRule="auto"/>
        <w:rPr>
          <w:rFonts w:ascii="Arial" w:hAnsi="Arial" w:cs="Arial"/>
        </w:rPr>
      </w:pPr>
      <w:r w:rsidRPr="002A75B7">
        <w:rPr>
          <w:rFonts w:ascii="Arial" w:hAnsi="Arial" w:cs="Arial"/>
        </w:rPr>
        <w:t xml:space="preserve">The trustee </w:t>
      </w:r>
      <w:r w:rsidR="00FE12BF" w:rsidRPr="002A75B7">
        <w:rPr>
          <w:rFonts w:ascii="Arial" w:hAnsi="Arial" w:cs="Arial"/>
        </w:rPr>
        <w:t>board</w:t>
      </w:r>
      <w:r w:rsidRPr="002A75B7">
        <w:rPr>
          <w:rFonts w:ascii="Arial" w:hAnsi="Arial" w:cs="Arial"/>
        </w:rPr>
        <w:t xml:space="preserve"> comprises: </w:t>
      </w:r>
    </w:p>
    <w:p w14:paraId="2FB3F511" w14:textId="25CD47B2" w:rsidR="006A1297" w:rsidRPr="002A75B7" w:rsidRDefault="00BB4870" w:rsidP="00E11010">
      <w:pPr>
        <w:pStyle w:val="ListParagraph"/>
        <w:numPr>
          <w:ilvl w:val="0"/>
          <w:numId w:val="2"/>
        </w:numPr>
        <w:spacing w:after="0" w:line="240" w:lineRule="auto"/>
        <w:rPr>
          <w:rFonts w:ascii="Arial" w:hAnsi="Arial" w:cs="Arial"/>
        </w:rPr>
      </w:pPr>
      <w:r w:rsidRPr="002A75B7">
        <w:rPr>
          <w:rFonts w:ascii="Arial" w:hAnsi="Arial" w:cs="Arial"/>
        </w:rPr>
        <w:t>the chair</w:t>
      </w:r>
    </w:p>
    <w:p w14:paraId="0A26CA4F" w14:textId="147E5C29" w:rsidR="006A1297" w:rsidRPr="002A75B7" w:rsidRDefault="006A1297" w:rsidP="00E11010">
      <w:pPr>
        <w:pStyle w:val="ListParagraph"/>
        <w:numPr>
          <w:ilvl w:val="0"/>
          <w:numId w:val="2"/>
        </w:numPr>
        <w:spacing w:after="0" w:line="240" w:lineRule="auto"/>
        <w:rPr>
          <w:rFonts w:ascii="Arial" w:hAnsi="Arial" w:cs="Arial"/>
        </w:rPr>
      </w:pPr>
      <w:r w:rsidRPr="002A75B7">
        <w:rPr>
          <w:rFonts w:ascii="Arial" w:hAnsi="Arial" w:cs="Arial"/>
        </w:rPr>
        <w:t xml:space="preserve">vice-chair (the trustee </w:t>
      </w:r>
      <w:r w:rsidR="00FE12BF" w:rsidRPr="002A75B7">
        <w:rPr>
          <w:rFonts w:ascii="Arial" w:hAnsi="Arial" w:cs="Arial"/>
        </w:rPr>
        <w:t>board</w:t>
      </w:r>
      <w:r w:rsidRPr="002A75B7">
        <w:rPr>
          <w:rFonts w:ascii="Arial" w:hAnsi="Arial" w:cs="Arial"/>
        </w:rPr>
        <w:t xml:space="preserve"> appoints a vice chair from among the trustees)</w:t>
      </w:r>
    </w:p>
    <w:p w14:paraId="7DF2369B" w14:textId="0B0E2044" w:rsidR="006A1297" w:rsidRPr="002A75B7" w:rsidRDefault="00BB4870" w:rsidP="00E11010">
      <w:pPr>
        <w:pStyle w:val="ListParagraph"/>
        <w:numPr>
          <w:ilvl w:val="0"/>
          <w:numId w:val="2"/>
        </w:numPr>
        <w:spacing w:after="0" w:line="240" w:lineRule="auto"/>
        <w:rPr>
          <w:rFonts w:ascii="Arial" w:hAnsi="Arial" w:cs="Arial"/>
        </w:rPr>
      </w:pPr>
      <w:r w:rsidRPr="002A75B7">
        <w:rPr>
          <w:rFonts w:ascii="Arial" w:hAnsi="Arial" w:cs="Arial"/>
        </w:rPr>
        <w:t xml:space="preserve">treasurer </w:t>
      </w:r>
      <w:r w:rsidR="005B1EFB">
        <w:rPr>
          <w:rFonts w:ascii="Arial" w:hAnsi="Arial" w:cs="Arial"/>
        </w:rPr>
        <w:t>(</w:t>
      </w:r>
      <w:r w:rsidR="002956DC">
        <w:rPr>
          <w:rFonts w:ascii="Arial" w:hAnsi="Arial" w:cs="Arial"/>
        </w:rPr>
        <w:t xml:space="preserve">as </w:t>
      </w:r>
      <w:proofErr w:type="gramStart"/>
      <w:r w:rsidR="002956DC">
        <w:rPr>
          <w:rFonts w:ascii="Arial" w:hAnsi="Arial" w:cs="Arial"/>
        </w:rPr>
        <w:t>at</w:t>
      </w:r>
      <w:proofErr w:type="gramEnd"/>
      <w:r w:rsidR="002956DC">
        <w:rPr>
          <w:rFonts w:ascii="Arial" w:hAnsi="Arial" w:cs="Arial"/>
        </w:rPr>
        <w:t xml:space="preserve"> September 2023</w:t>
      </w:r>
      <w:r w:rsidR="005B1EFB">
        <w:rPr>
          <w:rFonts w:ascii="Arial" w:hAnsi="Arial" w:cs="Arial"/>
        </w:rPr>
        <w:t xml:space="preserve"> </w:t>
      </w:r>
      <w:r w:rsidR="001816A3">
        <w:rPr>
          <w:rFonts w:ascii="Arial" w:hAnsi="Arial" w:cs="Arial"/>
        </w:rPr>
        <w:t xml:space="preserve">the treasurer is </w:t>
      </w:r>
      <w:r w:rsidR="005B1EFB">
        <w:rPr>
          <w:rFonts w:ascii="Arial" w:hAnsi="Arial" w:cs="Arial"/>
        </w:rPr>
        <w:t>also the vice-chair)</w:t>
      </w:r>
    </w:p>
    <w:p w14:paraId="43B82BAF" w14:textId="2674328D" w:rsidR="00BB4870" w:rsidRDefault="00D71645" w:rsidP="00E11010">
      <w:pPr>
        <w:pStyle w:val="ListParagraph"/>
        <w:numPr>
          <w:ilvl w:val="0"/>
          <w:numId w:val="2"/>
        </w:numPr>
        <w:spacing w:after="0" w:line="240" w:lineRule="auto"/>
        <w:rPr>
          <w:rFonts w:ascii="Arial" w:hAnsi="Arial" w:cs="Arial"/>
        </w:rPr>
      </w:pPr>
      <w:r>
        <w:rPr>
          <w:rFonts w:ascii="Arial" w:hAnsi="Arial" w:cs="Arial"/>
        </w:rPr>
        <w:t xml:space="preserve">approximately </w:t>
      </w:r>
      <w:r w:rsidR="005B1EFB">
        <w:rPr>
          <w:rFonts w:ascii="Arial" w:hAnsi="Arial" w:cs="Arial"/>
        </w:rPr>
        <w:t>8</w:t>
      </w:r>
      <w:r w:rsidR="006A1297" w:rsidRPr="002A75B7">
        <w:rPr>
          <w:rFonts w:ascii="Arial" w:hAnsi="Arial" w:cs="Arial"/>
        </w:rPr>
        <w:t xml:space="preserve"> other appointed trustees.</w:t>
      </w:r>
      <w:r w:rsidR="004A19A1" w:rsidRPr="002A75B7">
        <w:rPr>
          <w:rFonts w:ascii="Arial" w:hAnsi="Arial" w:cs="Arial"/>
        </w:rPr>
        <w:t xml:space="preserve"> </w:t>
      </w:r>
      <w:r w:rsidR="00AB5437">
        <w:rPr>
          <w:rFonts w:ascii="Arial" w:hAnsi="Arial" w:cs="Arial"/>
        </w:rPr>
        <w:br/>
      </w:r>
    </w:p>
    <w:p w14:paraId="6B36CDB7" w14:textId="77777777" w:rsidR="004A19A1" w:rsidRPr="002A75B7" w:rsidRDefault="004A19A1" w:rsidP="004A19A1">
      <w:pPr>
        <w:pStyle w:val="ListParagraph"/>
        <w:spacing w:after="0" w:line="240" w:lineRule="auto"/>
        <w:rPr>
          <w:rFonts w:ascii="Arial" w:hAnsi="Arial" w:cs="Arial"/>
        </w:rPr>
      </w:pPr>
    </w:p>
    <w:p w14:paraId="0B70A2E8" w14:textId="44398A42" w:rsidR="00BB4870" w:rsidRPr="002A75B7" w:rsidRDefault="00BB4870" w:rsidP="00E11010">
      <w:pPr>
        <w:spacing w:after="0" w:line="240" w:lineRule="auto"/>
        <w:rPr>
          <w:rFonts w:ascii="Arial" w:hAnsi="Arial" w:cs="Arial"/>
          <w:b/>
          <w:bCs/>
        </w:rPr>
      </w:pPr>
      <w:r w:rsidRPr="002A75B7">
        <w:rPr>
          <w:rFonts w:ascii="Arial" w:hAnsi="Arial" w:cs="Arial"/>
          <w:b/>
          <w:bCs/>
        </w:rPr>
        <w:t xml:space="preserve">2. The role of the </w:t>
      </w:r>
      <w:r w:rsidR="00FE12BF" w:rsidRPr="002A75B7">
        <w:rPr>
          <w:rFonts w:ascii="Arial" w:hAnsi="Arial" w:cs="Arial"/>
          <w:b/>
          <w:bCs/>
        </w:rPr>
        <w:t>board</w:t>
      </w:r>
      <w:r w:rsidRPr="002A75B7">
        <w:rPr>
          <w:rFonts w:ascii="Arial" w:hAnsi="Arial" w:cs="Arial"/>
          <w:b/>
          <w:bCs/>
        </w:rPr>
        <w:t xml:space="preserve"> of trustees </w:t>
      </w:r>
    </w:p>
    <w:p w14:paraId="01FD08E2" w14:textId="77777777" w:rsidR="004A19A1" w:rsidRPr="002A75B7" w:rsidRDefault="004A19A1" w:rsidP="00E11010">
      <w:pPr>
        <w:spacing w:after="0" w:line="240" w:lineRule="auto"/>
        <w:rPr>
          <w:rFonts w:ascii="Arial" w:hAnsi="Arial" w:cs="Arial"/>
          <w:b/>
          <w:bCs/>
        </w:rPr>
      </w:pPr>
    </w:p>
    <w:p w14:paraId="7A76C980" w14:textId="2B96513D" w:rsidR="00A81C6E" w:rsidRDefault="00A81C6E" w:rsidP="00A81C6E">
      <w:pPr>
        <w:spacing w:after="0" w:line="240" w:lineRule="auto"/>
        <w:rPr>
          <w:rFonts w:ascii="Arial" w:hAnsi="Arial" w:cs="Arial"/>
        </w:rPr>
      </w:pPr>
      <w:r w:rsidRPr="00961903">
        <w:rPr>
          <w:rFonts w:ascii="Arial" w:hAnsi="Arial" w:cs="Arial"/>
        </w:rPr>
        <w:t xml:space="preserve">Trustees are the people who lead the charity and decide how it is run. Being a trustee means making decisions that will impact on people’s lives. </w:t>
      </w:r>
      <w:r w:rsidRPr="00A81C6E">
        <w:rPr>
          <w:rFonts w:ascii="Arial" w:hAnsi="Arial" w:cs="Arial"/>
        </w:rPr>
        <w:t xml:space="preserve">Trustees use their skills and experience to support </w:t>
      </w:r>
      <w:r w:rsidR="007704AE">
        <w:rPr>
          <w:rFonts w:ascii="Arial" w:hAnsi="Arial" w:cs="Arial"/>
        </w:rPr>
        <w:t>PRDA</w:t>
      </w:r>
      <w:r w:rsidRPr="00A81C6E">
        <w:rPr>
          <w:rFonts w:ascii="Arial" w:hAnsi="Arial" w:cs="Arial"/>
        </w:rPr>
        <w:t xml:space="preserve">, helping </w:t>
      </w:r>
      <w:r w:rsidR="007704AE">
        <w:rPr>
          <w:rFonts w:ascii="Arial" w:hAnsi="Arial" w:cs="Arial"/>
        </w:rPr>
        <w:t>it</w:t>
      </w:r>
      <w:r w:rsidRPr="00A81C6E">
        <w:rPr>
          <w:rFonts w:ascii="Arial" w:hAnsi="Arial" w:cs="Arial"/>
        </w:rPr>
        <w:t xml:space="preserve"> achieve </w:t>
      </w:r>
      <w:r w:rsidR="007704AE">
        <w:rPr>
          <w:rFonts w:ascii="Arial" w:hAnsi="Arial" w:cs="Arial"/>
        </w:rPr>
        <w:t>its</w:t>
      </w:r>
      <w:r w:rsidRPr="00A81C6E">
        <w:rPr>
          <w:rFonts w:ascii="Arial" w:hAnsi="Arial" w:cs="Arial"/>
        </w:rPr>
        <w:t xml:space="preserve"> aims</w:t>
      </w:r>
      <w:r w:rsidR="00C95904">
        <w:rPr>
          <w:rStyle w:val="FootnoteReference"/>
          <w:rFonts w:ascii="Arial" w:hAnsi="Arial" w:cs="Arial"/>
        </w:rPr>
        <w:footnoteReference w:id="1"/>
      </w:r>
      <w:r w:rsidRPr="00A81C6E">
        <w:rPr>
          <w:rFonts w:ascii="Arial" w:hAnsi="Arial" w:cs="Arial"/>
        </w:rPr>
        <w:t xml:space="preserve">. </w:t>
      </w:r>
    </w:p>
    <w:p w14:paraId="60693971" w14:textId="77777777" w:rsidR="00A81C6E" w:rsidRPr="00A81C6E" w:rsidRDefault="00A81C6E" w:rsidP="00A81C6E">
      <w:pPr>
        <w:spacing w:after="0" w:line="240" w:lineRule="auto"/>
        <w:rPr>
          <w:rFonts w:ascii="Arial" w:hAnsi="Arial" w:cs="Arial"/>
        </w:rPr>
      </w:pPr>
    </w:p>
    <w:p w14:paraId="7B2658F2" w14:textId="53D6C7EA" w:rsidR="00BB4870" w:rsidRDefault="00EB4E12" w:rsidP="00E11010">
      <w:pPr>
        <w:spacing w:after="0" w:line="240" w:lineRule="auto"/>
        <w:rPr>
          <w:rFonts w:ascii="Arial" w:hAnsi="Arial" w:cs="Arial"/>
        </w:rPr>
      </w:pPr>
      <w:r w:rsidRPr="002A75B7">
        <w:rPr>
          <w:rFonts w:ascii="Arial" w:hAnsi="Arial" w:cs="Arial"/>
        </w:rPr>
        <w:t xml:space="preserve">The basic </w:t>
      </w:r>
      <w:r w:rsidR="00BB4870" w:rsidRPr="002A75B7">
        <w:rPr>
          <w:rFonts w:ascii="Arial" w:hAnsi="Arial" w:cs="Arial"/>
        </w:rPr>
        <w:t xml:space="preserve">role of the </w:t>
      </w:r>
      <w:r w:rsidR="00C95904">
        <w:rPr>
          <w:rFonts w:ascii="Arial" w:hAnsi="Arial" w:cs="Arial"/>
        </w:rPr>
        <w:t xml:space="preserve">PRDA </w:t>
      </w:r>
      <w:r w:rsidR="00BB4870" w:rsidRPr="002A75B7">
        <w:rPr>
          <w:rFonts w:ascii="Arial" w:hAnsi="Arial" w:cs="Arial"/>
        </w:rPr>
        <w:t xml:space="preserve">trustee </w:t>
      </w:r>
      <w:r w:rsidR="00FE12BF" w:rsidRPr="002A75B7">
        <w:rPr>
          <w:rFonts w:ascii="Arial" w:hAnsi="Arial" w:cs="Arial"/>
        </w:rPr>
        <w:t>board</w:t>
      </w:r>
      <w:r w:rsidR="00BB4870" w:rsidRPr="002A75B7">
        <w:rPr>
          <w:rFonts w:ascii="Arial" w:hAnsi="Arial" w:cs="Arial"/>
        </w:rPr>
        <w:t xml:space="preserve"> is to receive assets from donors, safeguard them and apply them to the charitable purposes of </w:t>
      </w:r>
      <w:r w:rsidRPr="002A75B7">
        <w:rPr>
          <w:rFonts w:ascii="Arial" w:hAnsi="Arial" w:cs="Arial"/>
        </w:rPr>
        <w:t>PRDA</w:t>
      </w:r>
      <w:r w:rsidR="00BB4870" w:rsidRPr="002A75B7">
        <w:rPr>
          <w:rFonts w:ascii="Arial" w:hAnsi="Arial" w:cs="Arial"/>
        </w:rPr>
        <w:t xml:space="preserve">. The trustee </w:t>
      </w:r>
      <w:r w:rsidR="00FE12BF" w:rsidRPr="002A75B7">
        <w:rPr>
          <w:rFonts w:ascii="Arial" w:hAnsi="Arial" w:cs="Arial"/>
        </w:rPr>
        <w:t>board</w:t>
      </w:r>
      <w:r w:rsidR="00BB4870" w:rsidRPr="002A75B7">
        <w:rPr>
          <w:rFonts w:ascii="Arial" w:hAnsi="Arial" w:cs="Arial"/>
        </w:rPr>
        <w:t xml:space="preserve"> must always act in the best interests of </w:t>
      </w:r>
      <w:r w:rsidRPr="002A75B7">
        <w:rPr>
          <w:rFonts w:ascii="Arial" w:hAnsi="Arial" w:cs="Arial"/>
        </w:rPr>
        <w:t>PRDA</w:t>
      </w:r>
      <w:r w:rsidR="00BB4870" w:rsidRPr="002A75B7">
        <w:rPr>
          <w:rFonts w:ascii="Arial" w:hAnsi="Arial" w:cs="Arial"/>
        </w:rPr>
        <w:t xml:space="preserve">, exercising the same standard of duty of care that a prudent person would apply if looking after the affairs of someone for whom they have responsibility. The trustee </w:t>
      </w:r>
      <w:r w:rsidR="00FE12BF" w:rsidRPr="002A75B7">
        <w:rPr>
          <w:rFonts w:ascii="Arial" w:hAnsi="Arial" w:cs="Arial"/>
        </w:rPr>
        <w:t>board</w:t>
      </w:r>
      <w:r w:rsidR="00BB4870" w:rsidRPr="002A75B7">
        <w:rPr>
          <w:rFonts w:ascii="Arial" w:hAnsi="Arial" w:cs="Arial"/>
        </w:rPr>
        <w:t xml:space="preserve"> must act as a group and not as individuals. </w:t>
      </w:r>
    </w:p>
    <w:p w14:paraId="3A740D1F" w14:textId="77777777" w:rsidR="00961903" w:rsidRDefault="00961903" w:rsidP="00E11010">
      <w:pPr>
        <w:spacing w:after="0" w:line="240" w:lineRule="auto"/>
        <w:rPr>
          <w:rFonts w:ascii="Arial" w:hAnsi="Arial" w:cs="Arial"/>
        </w:rPr>
      </w:pPr>
    </w:p>
    <w:p w14:paraId="59D34B3A" w14:textId="77777777" w:rsidR="00D159BD" w:rsidRDefault="00D159BD" w:rsidP="00E11010">
      <w:pPr>
        <w:spacing w:after="0" w:line="240" w:lineRule="auto"/>
        <w:rPr>
          <w:rFonts w:ascii="Arial" w:hAnsi="Arial" w:cs="Arial"/>
        </w:rPr>
      </w:pPr>
    </w:p>
    <w:p w14:paraId="04B394C6" w14:textId="7C8425EB" w:rsidR="00BB4870" w:rsidRPr="002A75B7" w:rsidRDefault="00BB4870" w:rsidP="00E11010">
      <w:pPr>
        <w:spacing w:after="0" w:line="240" w:lineRule="auto"/>
        <w:rPr>
          <w:rFonts w:ascii="Arial" w:hAnsi="Arial" w:cs="Arial"/>
          <w:b/>
          <w:bCs/>
        </w:rPr>
      </w:pPr>
      <w:r w:rsidRPr="002A75B7">
        <w:rPr>
          <w:rFonts w:ascii="Arial" w:hAnsi="Arial" w:cs="Arial"/>
          <w:b/>
          <w:bCs/>
        </w:rPr>
        <w:t xml:space="preserve">3. Duties of a trustee </w:t>
      </w:r>
      <w:r w:rsidR="00FE12BF" w:rsidRPr="002A75B7">
        <w:rPr>
          <w:rFonts w:ascii="Arial" w:hAnsi="Arial" w:cs="Arial"/>
          <w:b/>
          <w:bCs/>
        </w:rPr>
        <w:t>board</w:t>
      </w:r>
      <w:r w:rsidRPr="002A75B7">
        <w:rPr>
          <w:rFonts w:ascii="Arial" w:hAnsi="Arial" w:cs="Arial"/>
          <w:b/>
          <w:bCs/>
        </w:rPr>
        <w:t xml:space="preserve"> member </w:t>
      </w:r>
    </w:p>
    <w:p w14:paraId="4CBCC5CD" w14:textId="77777777" w:rsidR="004A19A1" w:rsidRPr="002A75B7" w:rsidRDefault="004A19A1" w:rsidP="00E11010">
      <w:pPr>
        <w:spacing w:after="0" w:line="240" w:lineRule="auto"/>
        <w:rPr>
          <w:rFonts w:ascii="Arial" w:hAnsi="Arial" w:cs="Arial"/>
        </w:rPr>
      </w:pPr>
    </w:p>
    <w:p w14:paraId="785F3589" w14:textId="0EF782C7" w:rsidR="00BB4870" w:rsidRPr="002A75B7" w:rsidRDefault="00BB4870" w:rsidP="00E11010">
      <w:pPr>
        <w:spacing w:after="0" w:line="240" w:lineRule="auto"/>
        <w:rPr>
          <w:rFonts w:ascii="Arial" w:hAnsi="Arial" w:cs="Arial"/>
        </w:rPr>
      </w:pPr>
      <w:r w:rsidRPr="002A75B7">
        <w:rPr>
          <w:rFonts w:ascii="Arial" w:hAnsi="Arial" w:cs="Arial"/>
        </w:rPr>
        <w:t xml:space="preserve">The duties of a trustee </w:t>
      </w:r>
      <w:r w:rsidR="00FE12BF" w:rsidRPr="002A75B7">
        <w:rPr>
          <w:rFonts w:ascii="Arial" w:hAnsi="Arial" w:cs="Arial"/>
        </w:rPr>
        <w:t>board</w:t>
      </w:r>
      <w:r w:rsidRPr="002A75B7">
        <w:rPr>
          <w:rFonts w:ascii="Arial" w:hAnsi="Arial" w:cs="Arial"/>
        </w:rPr>
        <w:t xml:space="preserve"> member are to: </w:t>
      </w:r>
    </w:p>
    <w:p w14:paraId="15FD98D6" w14:textId="0FC09570" w:rsidR="00EB4E12" w:rsidRPr="002A75B7" w:rsidRDefault="00BB4870" w:rsidP="00E11010">
      <w:pPr>
        <w:pStyle w:val="ListParagraph"/>
        <w:numPr>
          <w:ilvl w:val="0"/>
          <w:numId w:val="2"/>
        </w:numPr>
        <w:spacing w:after="0" w:line="240" w:lineRule="auto"/>
        <w:rPr>
          <w:rFonts w:ascii="Arial" w:hAnsi="Arial" w:cs="Arial"/>
        </w:rPr>
      </w:pPr>
      <w:r w:rsidRPr="002A75B7">
        <w:rPr>
          <w:rFonts w:ascii="Arial" w:hAnsi="Arial" w:cs="Arial"/>
        </w:rPr>
        <w:t xml:space="preserve">ensure that </w:t>
      </w:r>
      <w:r w:rsidR="00EB4E12" w:rsidRPr="002A75B7">
        <w:rPr>
          <w:rFonts w:ascii="Arial" w:hAnsi="Arial" w:cs="Arial"/>
        </w:rPr>
        <w:t>PRDA</w:t>
      </w:r>
      <w:r w:rsidRPr="002A75B7">
        <w:rPr>
          <w:rFonts w:ascii="Arial" w:hAnsi="Arial" w:cs="Arial"/>
        </w:rPr>
        <w:t xml:space="preserve"> complies with its governing document (its </w:t>
      </w:r>
      <w:r w:rsidR="00EB4E12" w:rsidRPr="002A75B7">
        <w:rPr>
          <w:rFonts w:ascii="Arial" w:hAnsi="Arial" w:cs="Arial"/>
        </w:rPr>
        <w:t>A</w:t>
      </w:r>
      <w:r w:rsidRPr="002A75B7">
        <w:rPr>
          <w:rFonts w:ascii="Arial" w:hAnsi="Arial" w:cs="Arial"/>
        </w:rPr>
        <w:t>rticles of Association), charity law, company law and any other relevant legislation or regulations</w:t>
      </w:r>
      <w:r w:rsidR="008A2A73" w:rsidRPr="002A75B7">
        <w:rPr>
          <w:rFonts w:ascii="Arial" w:hAnsi="Arial" w:cs="Arial"/>
        </w:rPr>
        <w:t>, and with regard to the Charities Statement of Recommended Practice (SORP</w:t>
      </w:r>
      <w:proofErr w:type="gramStart"/>
      <w:r w:rsidR="008A2A73" w:rsidRPr="002A75B7">
        <w:rPr>
          <w:rFonts w:ascii="Arial" w:hAnsi="Arial" w:cs="Arial"/>
        </w:rPr>
        <w:t>)</w:t>
      </w:r>
      <w:r w:rsidR="004A19A1" w:rsidRPr="002A75B7">
        <w:rPr>
          <w:rFonts w:ascii="Arial" w:hAnsi="Arial" w:cs="Arial"/>
        </w:rPr>
        <w:t>;</w:t>
      </w:r>
      <w:proofErr w:type="gramEnd"/>
      <w:r w:rsidRPr="002A75B7">
        <w:rPr>
          <w:rFonts w:ascii="Arial" w:hAnsi="Arial" w:cs="Arial"/>
        </w:rPr>
        <w:t xml:space="preserve"> </w:t>
      </w:r>
    </w:p>
    <w:p w14:paraId="07725632" w14:textId="4CABF48C" w:rsidR="00EB4E12" w:rsidRPr="002A75B7" w:rsidRDefault="00BB4870" w:rsidP="00E11010">
      <w:pPr>
        <w:pStyle w:val="ListParagraph"/>
        <w:numPr>
          <w:ilvl w:val="0"/>
          <w:numId w:val="2"/>
        </w:numPr>
        <w:spacing w:after="0" w:line="240" w:lineRule="auto"/>
        <w:rPr>
          <w:rFonts w:ascii="Arial" w:hAnsi="Arial" w:cs="Arial"/>
        </w:rPr>
      </w:pPr>
      <w:r w:rsidRPr="002A75B7">
        <w:rPr>
          <w:rFonts w:ascii="Arial" w:hAnsi="Arial" w:cs="Arial"/>
        </w:rPr>
        <w:t xml:space="preserve">ensure that </w:t>
      </w:r>
      <w:r w:rsidR="00EB4E12" w:rsidRPr="002A75B7">
        <w:rPr>
          <w:rFonts w:ascii="Arial" w:hAnsi="Arial" w:cs="Arial"/>
        </w:rPr>
        <w:t>PRDA</w:t>
      </w:r>
      <w:r w:rsidRPr="002A75B7">
        <w:rPr>
          <w:rFonts w:ascii="Arial" w:hAnsi="Arial" w:cs="Arial"/>
        </w:rPr>
        <w:t xml:space="preserve"> pursues its objects as defined in its governing </w:t>
      </w:r>
      <w:proofErr w:type="gramStart"/>
      <w:r w:rsidRPr="002A75B7">
        <w:rPr>
          <w:rFonts w:ascii="Arial" w:hAnsi="Arial" w:cs="Arial"/>
        </w:rPr>
        <w:t>document</w:t>
      </w:r>
      <w:r w:rsidR="004A19A1" w:rsidRPr="002A75B7">
        <w:rPr>
          <w:rFonts w:ascii="Arial" w:hAnsi="Arial" w:cs="Arial"/>
        </w:rPr>
        <w:t>;</w:t>
      </w:r>
      <w:proofErr w:type="gramEnd"/>
    </w:p>
    <w:p w14:paraId="44F13CD8" w14:textId="5D52CDBF" w:rsidR="00EB4E12" w:rsidRPr="002A75B7" w:rsidRDefault="00BB4870" w:rsidP="00E11010">
      <w:pPr>
        <w:pStyle w:val="ListParagraph"/>
        <w:numPr>
          <w:ilvl w:val="0"/>
          <w:numId w:val="2"/>
        </w:numPr>
        <w:spacing w:after="0" w:line="240" w:lineRule="auto"/>
        <w:rPr>
          <w:rFonts w:ascii="Arial" w:hAnsi="Arial" w:cs="Arial"/>
        </w:rPr>
      </w:pPr>
      <w:r w:rsidRPr="002A75B7">
        <w:rPr>
          <w:rFonts w:ascii="Arial" w:hAnsi="Arial" w:cs="Arial"/>
        </w:rPr>
        <w:t xml:space="preserve">ensure </w:t>
      </w:r>
      <w:r w:rsidR="00EB4E12" w:rsidRPr="002A75B7">
        <w:rPr>
          <w:rFonts w:ascii="Arial" w:hAnsi="Arial" w:cs="Arial"/>
        </w:rPr>
        <w:t>PRDA</w:t>
      </w:r>
      <w:r w:rsidRPr="002A75B7">
        <w:rPr>
          <w:rFonts w:ascii="Arial" w:hAnsi="Arial" w:cs="Arial"/>
        </w:rPr>
        <w:t xml:space="preserve"> applies its resources exclusively in pursuance of its </w:t>
      </w:r>
      <w:proofErr w:type="gramStart"/>
      <w:r w:rsidRPr="002A75B7">
        <w:rPr>
          <w:rFonts w:ascii="Arial" w:hAnsi="Arial" w:cs="Arial"/>
        </w:rPr>
        <w:t>objects</w:t>
      </w:r>
      <w:r w:rsidR="004A19A1" w:rsidRPr="002A75B7">
        <w:rPr>
          <w:rFonts w:ascii="Arial" w:hAnsi="Arial" w:cs="Arial"/>
        </w:rPr>
        <w:t>;</w:t>
      </w:r>
      <w:proofErr w:type="gramEnd"/>
    </w:p>
    <w:p w14:paraId="6256BB1B" w14:textId="7204BFDA" w:rsidR="006646A2" w:rsidRDefault="00BB4870" w:rsidP="00525205">
      <w:pPr>
        <w:pStyle w:val="ListParagraph"/>
        <w:numPr>
          <w:ilvl w:val="0"/>
          <w:numId w:val="2"/>
        </w:numPr>
        <w:spacing w:after="0" w:line="240" w:lineRule="auto"/>
        <w:rPr>
          <w:rFonts w:ascii="Arial" w:hAnsi="Arial" w:cs="Arial"/>
        </w:rPr>
      </w:pPr>
      <w:r w:rsidRPr="002A75B7">
        <w:rPr>
          <w:rFonts w:ascii="Arial" w:hAnsi="Arial" w:cs="Arial"/>
        </w:rPr>
        <w:t xml:space="preserve">contribute actively to the </w:t>
      </w:r>
      <w:r w:rsidR="00FE12BF" w:rsidRPr="002A75B7">
        <w:rPr>
          <w:rFonts w:ascii="Arial" w:hAnsi="Arial" w:cs="Arial"/>
        </w:rPr>
        <w:t>board</w:t>
      </w:r>
      <w:r w:rsidRPr="002A75B7">
        <w:rPr>
          <w:rFonts w:ascii="Arial" w:hAnsi="Arial" w:cs="Arial"/>
        </w:rPr>
        <w:t xml:space="preserve"> of trustees by giving firm strategic direction to </w:t>
      </w:r>
      <w:r w:rsidR="00EB4E12" w:rsidRPr="002A75B7">
        <w:rPr>
          <w:rFonts w:ascii="Arial" w:hAnsi="Arial" w:cs="Arial"/>
        </w:rPr>
        <w:t>PRDA</w:t>
      </w:r>
      <w:r w:rsidRPr="002A75B7">
        <w:rPr>
          <w:rFonts w:ascii="Arial" w:hAnsi="Arial" w:cs="Arial"/>
        </w:rPr>
        <w:t xml:space="preserve">, setting overall policy, defining goals, setting targets, and evaluating performance against agreed </w:t>
      </w:r>
      <w:proofErr w:type="gramStart"/>
      <w:r w:rsidRPr="002A75B7">
        <w:rPr>
          <w:rFonts w:ascii="Arial" w:hAnsi="Arial" w:cs="Arial"/>
        </w:rPr>
        <w:t>targets</w:t>
      </w:r>
      <w:r w:rsidR="004A19A1" w:rsidRPr="002A75B7">
        <w:rPr>
          <w:rFonts w:ascii="Arial" w:hAnsi="Arial" w:cs="Arial"/>
        </w:rPr>
        <w:t>;</w:t>
      </w:r>
      <w:proofErr w:type="gramEnd"/>
    </w:p>
    <w:p w14:paraId="463A5A30" w14:textId="473C66FD" w:rsidR="00525205" w:rsidRPr="00525205" w:rsidRDefault="00525205" w:rsidP="00525205">
      <w:pPr>
        <w:pStyle w:val="ListParagraph"/>
        <w:numPr>
          <w:ilvl w:val="0"/>
          <w:numId w:val="2"/>
        </w:numPr>
        <w:spacing w:after="0" w:line="240" w:lineRule="auto"/>
        <w:rPr>
          <w:rFonts w:ascii="Arial" w:hAnsi="Arial" w:cs="Arial"/>
        </w:rPr>
      </w:pPr>
      <w:r>
        <w:rPr>
          <w:rFonts w:ascii="Arial" w:hAnsi="Arial" w:cs="Arial"/>
        </w:rPr>
        <w:t xml:space="preserve">ensure that PRDA upholds </w:t>
      </w:r>
      <w:r w:rsidR="00813116">
        <w:rPr>
          <w:rFonts w:ascii="Arial" w:hAnsi="Arial" w:cs="Arial"/>
        </w:rPr>
        <w:t>its</w:t>
      </w:r>
      <w:r>
        <w:rPr>
          <w:rFonts w:ascii="Arial" w:hAnsi="Arial" w:cs="Arial"/>
        </w:rPr>
        <w:t xml:space="preserve"> commitment to </w:t>
      </w:r>
      <w:r w:rsidRPr="00525205">
        <w:rPr>
          <w:rFonts w:ascii="Arial" w:hAnsi="Arial" w:cs="Arial"/>
        </w:rPr>
        <w:t xml:space="preserve">equality, diversity and inclusion across all </w:t>
      </w:r>
      <w:r w:rsidR="00AF7533">
        <w:rPr>
          <w:rFonts w:ascii="Arial" w:hAnsi="Arial" w:cs="Arial"/>
        </w:rPr>
        <w:t>its</w:t>
      </w:r>
      <w:r w:rsidRPr="00525205">
        <w:rPr>
          <w:rFonts w:ascii="Arial" w:hAnsi="Arial" w:cs="Arial"/>
        </w:rPr>
        <w:t xml:space="preserve"> </w:t>
      </w:r>
      <w:proofErr w:type="gramStart"/>
      <w:r w:rsidRPr="00525205">
        <w:rPr>
          <w:rFonts w:ascii="Arial" w:hAnsi="Arial" w:cs="Arial"/>
        </w:rPr>
        <w:t>activities</w:t>
      </w:r>
      <w:r w:rsidR="00AF7533">
        <w:rPr>
          <w:rFonts w:ascii="Arial" w:hAnsi="Arial" w:cs="Arial"/>
        </w:rPr>
        <w:t>;</w:t>
      </w:r>
      <w:proofErr w:type="gramEnd"/>
    </w:p>
    <w:p w14:paraId="3A83E4B8" w14:textId="18C37C79" w:rsidR="00EB4E12" w:rsidRPr="002A75B7" w:rsidRDefault="00BB4870" w:rsidP="00E11010">
      <w:pPr>
        <w:pStyle w:val="ListParagraph"/>
        <w:numPr>
          <w:ilvl w:val="0"/>
          <w:numId w:val="2"/>
        </w:numPr>
        <w:spacing w:after="0" w:line="240" w:lineRule="auto"/>
        <w:rPr>
          <w:rFonts w:ascii="Arial" w:hAnsi="Arial" w:cs="Arial"/>
        </w:rPr>
      </w:pPr>
      <w:r w:rsidRPr="002A75B7">
        <w:rPr>
          <w:rFonts w:ascii="Arial" w:hAnsi="Arial" w:cs="Arial"/>
        </w:rPr>
        <w:t xml:space="preserve">safeguard the good name and values of </w:t>
      </w:r>
      <w:r w:rsidR="00EB4E12" w:rsidRPr="002A75B7">
        <w:rPr>
          <w:rFonts w:ascii="Arial" w:hAnsi="Arial" w:cs="Arial"/>
        </w:rPr>
        <w:t>PRDA</w:t>
      </w:r>
      <w:r w:rsidR="004A19A1" w:rsidRPr="002A75B7">
        <w:rPr>
          <w:rFonts w:ascii="Arial" w:hAnsi="Arial" w:cs="Arial"/>
        </w:rPr>
        <w:t>, and</w:t>
      </w:r>
    </w:p>
    <w:p w14:paraId="7795BF27" w14:textId="1E8AFFB5" w:rsidR="00BB4870" w:rsidRPr="002A75B7" w:rsidRDefault="00EB4E12" w:rsidP="00E11010">
      <w:pPr>
        <w:pStyle w:val="ListParagraph"/>
        <w:numPr>
          <w:ilvl w:val="0"/>
          <w:numId w:val="2"/>
        </w:numPr>
        <w:spacing w:after="0" w:line="240" w:lineRule="auto"/>
        <w:rPr>
          <w:rFonts w:ascii="Arial" w:hAnsi="Arial" w:cs="Arial"/>
        </w:rPr>
      </w:pPr>
      <w:r w:rsidRPr="002A75B7">
        <w:rPr>
          <w:rFonts w:ascii="Arial" w:hAnsi="Arial" w:cs="Arial"/>
        </w:rPr>
        <w:t>e</w:t>
      </w:r>
      <w:r w:rsidR="00BB4870" w:rsidRPr="002A75B7">
        <w:rPr>
          <w:rFonts w:ascii="Arial" w:hAnsi="Arial" w:cs="Arial"/>
        </w:rPr>
        <w:t xml:space="preserve">nsure the financial stability of </w:t>
      </w:r>
      <w:r w:rsidRPr="002A75B7">
        <w:rPr>
          <w:rFonts w:ascii="Arial" w:hAnsi="Arial" w:cs="Arial"/>
        </w:rPr>
        <w:t>PRDA</w:t>
      </w:r>
      <w:r w:rsidR="00BB4870" w:rsidRPr="002A75B7">
        <w:rPr>
          <w:rFonts w:ascii="Arial" w:hAnsi="Arial" w:cs="Arial"/>
        </w:rPr>
        <w:t xml:space="preserve">. </w:t>
      </w:r>
    </w:p>
    <w:p w14:paraId="55807CBF" w14:textId="77777777" w:rsidR="004A19A1" w:rsidRPr="002A75B7" w:rsidRDefault="004A19A1" w:rsidP="004A19A1">
      <w:pPr>
        <w:pStyle w:val="ListParagraph"/>
        <w:spacing w:after="0" w:line="240" w:lineRule="auto"/>
        <w:rPr>
          <w:rFonts w:ascii="Arial" w:hAnsi="Arial" w:cs="Arial"/>
        </w:rPr>
      </w:pPr>
    </w:p>
    <w:p w14:paraId="0ABA2B96" w14:textId="5DBF8858" w:rsidR="00B20ACC" w:rsidRDefault="00BB4870" w:rsidP="00E11010">
      <w:pPr>
        <w:spacing w:after="0" w:line="240" w:lineRule="auto"/>
        <w:rPr>
          <w:rFonts w:ascii="Arial" w:hAnsi="Arial" w:cs="Arial"/>
        </w:rPr>
      </w:pPr>
      <w:r w:rsidRPr="002A75B7">
        <w:rPr>
          <w:rFonts w:ascii="Arial" w:hAnsi="Arial" w:cs="Arial"/>
        </w:rPr>
        <w:t xml:space="preserve">In addition to the above statutory duties, each trustee should use any specific skills, knowledge or experience they </w:t>
      </w:r>
      <w:proofErr w:type="gramStart"/>
      <w:r w:rsidRPr="002A75B7">
        <w:rPr>
          <w:rFonts w:ascii="Arial" w:hAnsi="Arial" w:cs="Arial"/>
        </w:rPr>
        <w:t>have to</w:t>
      </w:r>
      <w:proofErr w:type="gramEnd"/>
      <w:r w:rsidRPr="002A75B7">
        <w:rPr>
          <w:rFonts w:ascii="Arial" w:hAnsi="Arial" w:cs="Arial"/>
        </w:rPr>
        <w:t xml:space="preserve"> help the </w:t>
      </w:r>
      <w:r w:rsidR="00FE12BF" w:rsidRPr="002A75B7">
        <w:rPr>
          <w:rFonts w:ascii="Arial" w:hAnsi="Arial" w:cs="Arial"/>
        </w:rPr>
        <w:t>board</w:t>
      </w:r>
      <w:r w:rsidRPr="002A75B7">
        <w:rPr>
          <w:rFonts w:ascii="Arial" w:hAnsi="Arial" w:cs="Arial"/>
        </w:rPr>
        <w:t xml:space="preserve"> of trustees reach sound decisions. This may involve leading discussions, identifying key issues, providing advice and guidance on new initiatives, and evaluating or offering advice on other areas in which the trustee has </w:t>
      </w:r>
      <w:proofErr w:type="gramStart"/>
      <w:r w:rsidRPr="002A75B7">
        <w:rPr>
          <w:rFonts w:ascii="Arial" w:hAnsi="Arial" w:cs="Arial"/>
        </w:rPr>
        <w:t>particular expertise</w:t>
      </w:r>
      <w:proofErr w:type="gramEnd"/>
      <w:r w:rsidR="004A19A1" w:rsidRPr="002A75B7">
        <w:rPr>
          <w:rFonts w:ascii="Arial" w:hAnsi="Arial" w:cs="Arial"/>
        </w:rPr>
        <w:t xml:space="preserve">, such as </w:t>
      </w:r>
      <w:r w:rsidR="003B17E8" w:rsidRPr="002A75B7">
        <w:rPr>
          <w:rFonts w:ascii="Arial" w:hAnsi="Arial" w:cs="Arial"/>
        </w:rPr>
        <w:t xml:space="preserve">leadership, </w:t>
      </w:r>
      <w:r w:rsidR="004A19A1" w:rsidRPr="002A75B7">
        <w:rPr>
          <w:rFonts w:ascii="Arial" w:hAnsi="Arial" w:cs="Arial"/>
        </w:rPr>
        <w:t xml:space="preserve">marketing, communications, finance, </w:t>
      </w:r>
      <w:r w:rsidR="00757EE1" w:rsidRPr="002A75B7">
        <w:rPr>
          <w:rFonts w:ascii="Arial" w:hAnsi="Arial" w:cs="Arial"/>
        </w:rPr>
        <w:t xml:space="preserve">IT, fundraising, research, </w:t>
      </w:r>
      <w:r w:rsidR="0035129F">
        <w:rPr>
          <w:rFonts w:ascii="Arial" w:hAnsi="Arial" w:cs="Arial"/>
        </w:rPr>
        <w:t xml:space="preserve">health service management, </w:t>
      </w:r>
      <w:r w:rsidR="00757EE1" w:rsidRPr="002A75B7">
        <w:rPr>
          <w:rFonts w:ascii="Arial" w:hAnsi="Arial" w:cs="Arial"/>
        </w:rPr>
        <w:t xml:space="preserve">clinical care </w:t>
      </w:r>
      <w:r w:rsidR="00FE12BF" w:rsidRPr="002A75B7">
        <w:rPr>
          <w:rFonts w:ascii="Arial" w:hAnsi="Arial" w:cs="Arial"/>
        </w:rPr>
        <w:t>or</w:t>
      </w:r>
      <w:r w:rsidR="00757EE1" w:rsidRPr="002A75B7">
        <w:rPr>
          <w:rFonts w:ascii="Arial" w:hAnsi="Arial" w:cs="Arial"/>
        </w:rPr>
        <w:t xml:space="preserve"> </w:t>
      </w:r>
      <w:r w:rsidR="003B17E8" w:rsidRPr="002A75B7">
        <w:rPr>
          <w:rFonts w:ascii="Arial" w:hAnsi="Arial" w:cs="Arial"/>
        </w:rPr>
        <w:t xml:space="preserve">in-depth knowledge of the problems facing </w:t>
      </w:r>
      <w:r w:rsidR="00757EE1" w:rsidRPr="002A75B7">
        <w:rPr>
          <w:rFonts w:ascii="Arial" w:hAnsi="Arial" w:cs="Arial"/>
        </w:rPr>
        <w:t xml:space="preserve">people affected by </w:t>
      </w:r>
      <w:r w:rsidR="00FE12BF" w:rsidRPr="002A75B7">
        <w:rPr>
          <w:rFonts w:ascii="Arial" w:hAnsi="Arial" w:cs="Arial"/>
        </w:rPr>
        <w:t>Pelvic Radiation Disease (</w:t>
      </w:r>
      <w:r w:rsidR="00757EE1" w:rsidRPr="002A75B7">
        <w:rPr>
          <w:rFonts w:ascii="Arial" w:hAnsi="Arial" w:cs="Arial"/>
        </w:rPr>
        <w:t>PRD</w:t>
      </w:r>
      <w:r w:rsidR="00FE12BF" w:rsidRPr="002A75B7">
        <w:rPr>
          <w:rFonts w:ascii="Arial" w:hAnsi="Arial" w:cs="Arial"/>
        </w:rPr>
        <w:t>)</w:t>
      </w:r>
      <w:r w:rsidR="00757EE1" w:rsidRPr="002A75B7">
        <w:rPr>
          <w:rFonts w:ascii="Arial" w:hAnsi="Arial" w:cs="Arial"/>
        </w:rPr>
        <w:t>.</w:t>
      </w:r>
    </w:p>
    <w:p w14:paraId="7AA97C2F" w14:textId="77777777" w:rsidR="004908FF" w:rsidRDefault="004908FF" w:rsidP="00E44379">
      <w:pPr>
        <w:spacing w:after="0" w:line="240" w:lineRule="auto"/>
        <w:rPr>
          <w:rFonts w:ascii="Arial" w:hAnsi="Arial" w:cs="Arial"/>
        </w:rPr>
      </w:pPr>
    </w:p>
    <w:p w14:paraId="31F86908" w14:textId="77777777" w:rsidR="00250E9A" w:rsidRPr="00AB5437" w:rsidRDefault="00250E9A" w:rsidP="00250E9A">
      <w:pPr>
        <w:spacing w:after="0" w:line="240" w:lineRule="auto"/>
        <w:rPr>
          <w:rFonts w:ascii="Arial" w:hAnsi="Arial" w:cs="Arial"/>
        </w:rPr>
      </w:pPr>
      <w:r>
        <w:rPr>
          <w:rFonts w:ascii="Arial" w:hAnsi="Arial" w:cs="Arial"/>
        </w:rPr>
        <w:t xml:space="preserve">As volunteers, trustees are also subject to the charity’s volunteering policies </w:t>
      </w:r>
      <w:hyperlink r:id="rId12" w:history="1">
        <w:r w:rsidRPr="00EA1064">
          <w:rPr>
            <w:rStyle w:val="Hyperlink"/>
            <w:rFonts w:ascii="Arial" w:hAnsi="Arial" w:cs="Arial"/>
          </w:rPr>
          <w:t>https://www.prda.org.uk/prda-volunteer-resources/</w:t>
        </w:r>
      </w:hyperlink>
      <w:r>
        <w:rPr>
          <w:rFonts w:ascii="Arial" w:hAnsi="Arial" w:cs="Arial"/>
        </w:rPr>
        <w:t>.</w:t>
      </w:r>
    </w:p>
    <w:p w14:paraId="6B47864F" w14:textId="77777777" w:rsidR="00250E9A" w:rsidRDefault="00250E9A" w:rsidP="00E11010">
      <w:pPr>
        <w:spacing w:after="0" w:line="240" w:lineRule="auto"/>
        <w:rPr>
          <w:rFonts w:ascii="Arial" w:hAnsi="Arial" w:cs="Arial"/>
        </w:rPr>
      </w:pPr>
    </w:p>
    <w:p w14:paraId="016B55BA" w14:textId="77777777" w:rsidR="00250E9A" w:rsidRPr="002A75B7" w:rsidRDefault="00250E9A" w:rsidP="00E11010">
      <w:pPr>
        <w:spacing w:after="0" w:line="240" w:lineRule="auto"/>
        <w:rPr>
          <w:rFonts w:ascii="Arial" w:hAnsi="Arial" w:cs="Arial"/>
        </w:rPr>
      </w:pPr>
    </w:p>
    <w:p w14:paraId="46D33B12" w14:textId="5A6205DF" w:rsidR="00BB4870" w:rsidRPr="002A75B7" w:rsidRDefault="00BB4870" w:rsidP="00E11010">
      <w:pPr>
        <w:spacing w:after="0" w:line="240" w:lineRule="auto"/>
        <w:rPr>
          <w:rFonts w:ascii="Arial" w:hAnsi="Arial" w:cs="Arial"/>
          <w:b/>
          <w:bCs/>
        </w:rPr>
      </w:pPr>
      <w:r w:rsidRPr="002A75B7">
        <w:rPr>
          <w:rFonts w:ascii="Arial" w:hAnsi="Arial" w:cs="Arial"/>
          <w:b/>
          <w:bCs/>
        </w:rPr>
        <w:t xml:space="preserve">4. Minimum time commitment </w:t>
      </w:r>
    </w:p>
    <w:p w14:paraId="7D88134D" w14:textId="77777777" w:rsidR="00757EE1" w:rsidRPr="002A75B7" w:rsidRDefault="00757EE1" w:rsidP="00E11010">
      <w:pPr>
        <w:spacing w:after="0" w:line="240" w:lineRule="auto"/>
        <w:rPr>
          <w:rFonts w:ascii="Arial" w:hAnsi="Arial" w:cs="Arial"/>
          <w:b/>
          <w:bCs/>
        </w:rPr>
      </w:pPr>
    </w:p>
    <w:p w14:paraId="308DFDC7" w14:textId="03AD7BFC" w:rsidR="00BB4870" w:rsidRPr="002A75B7" w:rsidRDefault="00BB4870" w:rsidP="00E11010">
      <w:pPr>
        <w:spacing w:after="0" w:line="240" w:lineRule="auto"/>
        <w:rPr>
          <w:rFonts w:ascii="Arial" w:hAnsi="Arial" w:cs="Arial"/>
        </w:rPr>
      </w:pPr>
      <w:r w:rsidRPr="002A75B7">
        <w:rPr>
          <w:rFonts w:ascii="Arial" w:hAnsi="Arial" w:cs="Arial"/>
        </w:rPr>
        <w:t xml:space="preserve">Trustees are expected to attend all </w:t>
      </w:r>
      <w:r w:rsidR="00FE12BF" w:rsidRPr="002A75B7">
        <w:rPr>
          <w:rFonts w:ascii="Arial" w:hAnsi="Arial" w:cs="Arial"/>
        </w:rPr>
        <w:t>board</w:t>
      </w:r>
      <w:r w:rsidRPr="002A75B7">
        <w:rPr>
          <w:rFonts w:ascii="Arial" w:hAnsi="Arial" w:cs="Arial"/>
        </w:rPr>
        <w:t xml:space="preserve"> meetings</w:t>
      </w:r>
      <w:r w:rsidR="009C54B4" w:rsidRPr="002A75B7">
        <w:rPr>
          <w:rFonts w:ascii="Arial" w:hAnsi="Arial" w:cs="Arial"/>
        </w:rPr>
        <w:t xml:space="preserve"> and to have read the board papers</w:t>
      </w:r>
      <w:r w:rsidRPr="002A75B7">
        <w:rPr>
          <w:rFonts w:ascii="Arial" w:hAnsi="Arial" w:cs="Arial"/>
        </w:rPr>
        <w:t xml:space="preserve">. </w:t>
      </w:r>
      <w:r w:rsidR="00FE12BF" w:rsidRPr="002A75B7">
        <w:rPr>
          <w:rFonts w:ascii="Arial" w:hAnsi="Arial" w:cs="Arial"/>
        </w:rPr>
        <w:t>Board</w:t>
      </w:r>
      <w:r w:rsidRPr="002A75B7">
        <w:rPr>
          <w:rFonts w:ascii="Arial" w:hAnsi="Arial" w:cs="Arial"/>
        </w:rPr>
        <w:t xml:space="preserve"> meetings are held </w:t>
      </w:r>
      <w:r w:rsidR="00B20ACC" w:rsidRPr="002A75B7">
        <w:rPr>
          <w:rFonts w:ascii="Arial" w:hAnsi="Arial" w:cs="Arial"/>
        </w:rPr>
        <w:t>six</w:t>
      </w:r>
      <w:r w:rsidRPr="002A75B7">
        <w:rPr>
          <w:rFonts w:ascii="Arial" w:hAnsi="Arial" w:cs="Arial"/>
        </w:rPr>
        <w:t xml:space="preserve"> times a year </w:t>
      </w:r>
      <w:r w:rsidR="00D1034A">
        <w:rPr>
          <w:rFonts w:ascii="Arial" w:hAnsi="Arial" w:cs="Arial"/>
        </w:rPr>
        <w:t>at a mutually convenient time</w:t>
      </w:r>
      <w:r w:rsidRPr="002A75B7">
        <w:rPr>
          <w:rFonts w:ascii="Arial" w:hAnsi="Arial" w:cs="Arial"/>
        </w:rPr>
        <w:t xml:space="preserve">. One meeting </w:t>
      </w:r>
      <w:r w:rsidR="00D1034A">
        <w:rPr>
          <w:rFonts w:ascii="Arial" w:hAnsi="Arial" w:cs="Arial"/>
        </w:rPr>
        <w:t xml:space="preserve">per </w:t>
      </w:r>
      <w:r w:rsidRPr="002A75B7">
        <w:rPr>
          <w:rFonts w:ascii="Arial" w:hAnsi="Arial" w:cs="Arial"/>
        </w:rPr>
        <w:t xml:space="preserve">year is </w:t>
      </w:r>
      <w:r w:rsidR="00D1034A">
        <w:rPr>
          <w:rFonts w:ascii="Arial" w:hAnsi="Arial" w:cs="Arial"/>
        </w:rPr>
        <w:t>for</w:t>
      </w:r>
      <w:r w:rsidRPr="002A75B7">
        <w:rPr>
          <w:rFonts w:ascii="Arial" w:hAnsi="Arial" w:cs="Arial"/>
        </w:rPr>
        <w:t xml:space="preserve"> strategic planning and </w:t>
      </w:r>
      <w:r w:rsidR="00B20ACC" w:rsidRPr="002A75B7">
        <w:rPr>
          <w:rFonts w:ascii="Arial" w:hAnsi="Arial" w:cs="Arial"/>
        </w:rPr>
        <w:t>lasts a whole day</w:t>
      </w:r>
      <w:r w:rsidRPr="002A75B7">
        <w:rPr>
          <w:rFonts w:ascii="Arial" w:hAnsi="Arial" w:cs="Arial"/>
        </w:rPr>
        <w:t xml:space="preserve">. The </w:t>
      </w:r>
      <w:r w:rsidR="00D1034A">
        <w:rPr>
          <w:rFonts w:ascii="Arial" w:hAnsi="Arial" w:cs="Arial"/>
        </w:rPr>
        <w:t>regular board</w:t>
      </w:r>
      <w:r w:rsidRPr="002A75B7">
        <w:rPr>
          <w:rFonts w:ascii="Arial" w:hAnsi="Arial" w:cs="Arial"/>
        </w:rPr>
        <w:t xml:space="preserve"> meetings last approximately </w:t>
      </w:r>
      <w:r w:rsidR="00B20ACC" w:rsidRPr="002A75B7">
        <w:rPr>
          <w:rFonts w:ascii="Arial" w:hAnsi="Arial" w:cs="Arial"/>
        </w:rPr>
        <w:t>one</w:t>
      </w:r>
      <w:r w:rsidRPr="002A75B7">
        <w:rPr>
          <w:rFonts w:ascii="Arial" w:hAnsi="Arial" w:cs="Arial"/>
        </w:rPr>
        <w:t xml:space="preserve"> and half hours and are </w:t>
      </w:r>
      <w:r w:rsidR="00B20ACC" w:rsidRPr="002A75B7">
        <w:rPr>
          <w:rFonts w:ascii="Arial" w:hAnsi="Arial" w:cs="Arial"/>
        </w:rPr>
        <w:t xml:space="preserve">by </w:t>
      </w:r>
      <w:r w:rsidR="00D1034A">
        <w:rPr>
          <w:rFonts w:ascii="Arial" w:hAnsi="Arial" w:cs="Arial"/>
        </w:rPr>
        <w:t>Zoom</w:t>
      </w:r>
      <w:r w:rsidR="00B20ACC" w:rsidRPr="002A75B7">
        <w:rPr>
          <w:rFonts w:ascii="Arial" w:hAnsi="Arial" w:cs="Arial"/>
        </w:rPr>
        <w:t>.</w:t>
      </w:r>
    </w:p>
    <w:p w14:paraId="481B96C1" w14:textId="77777777" w:rsidR="00757EE1" w:rsidRPr="002A75B7" w:rsidRDefault="00757EE1" w:rsidP="00E11010">
      <w:pPr>
        <w:spacing w:after="0" w:line="240" w:lineRule="auto"/>
        <w:rPr>
          <w:rFonts w:ascii="Arial" w:hAnsi="Arial" w:cs="Arial"/>
        </w:rPr>
      </w:pPr>
    </w:p>
    <w:p w14:paraId="690074D1" w14:textId="613747F5" w:rsidR="00B20ACC" w:rsidRPr="002A75B7" w:rsidRDefault="00BB4870" w:rsidP="00E11010">
      <w:pPr>
        <w:pStyle w:val="ListParagraph"/>
        <w:numPr>
          <w:ilvl w:val="0"/>
          <w:numId w:val="2"/>
        </w:numPr>
        <w:spacing w:after="0" w:line="240" w:lineRule="auto"/>
        <w:rPr>
          <w:rFonts w:ascii="Arial" w:hAnsi="Arial" w:cs="Arial"/>
        </w:rPr>
      </w:pPr>
      <w:r w:rsidRPr="002A75B7">
        <w:rPr>
          <w:rFonts w:ascii="Arial" w:hAnsi="Arial" w:cs="Arial"/>
        </w:rPr>
        <w:t xml:space="preserve">Papers are distributed </w:t>
      </w:r>
      <w:r w:rsidR="00757EE1" w:rsidRPr="002A75B7">
        <w:rPr>
          <w:rFonts w:ascii="Arial" w:hAnsi="Arial" w:cs="Arial"/>
        </w:rPr>
        <w:t>3 days</w:t>
      </w:r>
      <w:r w:rsidRPr="002A75B7">
        <w:rPr>
          <w:rFonts w:ascii="Arial" w:hAnsi="Arial" w:cs="Arial"/>
        </w:rPr>
        <w:t xml:space="preserve"> in advance of meetings. </w:t>
      </w:r>
    </w:p>
    <w:p w14:paraId="1B70887F" w14:textId="6945429A" w:rsidR="00B20ACC" w:rsidRPr="002A75B7" w:rsidRDefault="00757EE1" w:rsidP="00E11010">
      <w:pPr>
        <w:pStyle w:val="ListParagraph"/>
        <w:numPr>
          <w:ilvl w:val="0"/>
          <w:numId w:val="2"/>
        </w:numPr>
        <w:spacing w:after="0" w:line="240" w:lineRule="auto"/>
        <w:rPr>
          <w:rFonts w:ascii="Arial" w:hAnsi="Arial" w:cs="Arial"/>
        </w:rPr>
      </w:pPr>
      <w:r w:rsidRPr="002A75B7">
        <w:rPr>
          <w:rFonts w:ascii="Arial" w:hAnsi="Arial" w:cs="Arial"/>
        </w:rPr>
        <w:t>As an option, t</w:t>
      </w:r>
      <w:r w:rsidR="00BB4870" w:rsidRPr="002A75B7">
        <w:rPr>
          <w:rFonts w:ascii="Arial" w:hAnsi="Arial" w:cs="Arial"/>
        </w:rPr>
        <w:t xml:space="preserve">rustees </w:t>
      </w:r>
      <w:r w:rsidRPr="002A75B7">
        <w:rPr>
          <w:rFonts w:ascii="Arial" w:hAnsi="Arial" w:cs="Arial"/>
        </w:rPr>
        <w:t xml:space="preserve">may </w:t>
      </w:r>
      <w:r w:rsidR="00B20ACC" w:rsidRPr="002A75B7">
        <w:rPr>
          <w:rFonts w:ascii="Arial" w:hAnsi="Arial" w:cs="Arial"/>
        </w:rPr>
        <w:t>wish to volunteer</w:t>
      </w:r>
      <w:r w:rsidR="00BB4870" w:rsidRPr="002A75B7">
        <w:rPr>
          <w:rFonts w:ascii="Arial" w:hAnsi="Arial" w:cs="Arial"/>
        </w:rPr>
        <w:t xml:space="preserve"> to </w:t>
      </w:r>
      <w:r w:rsidR="00BA3802">
        <w:rPr>
          <w:rFonts w:ascii="Arial" w:hAnsi="Arial" w:cs="Arial"/>
        </w:rPr>
        <w:t xml:space="preserve">work on </w:t>
      </w:r>
      <w:r w:rsidR="00BB4870" w:rsidRPr="002A75B7">
        <w:rPr>
          <w:rFonts w:ascii="Arial" w:hAnsi="Arial" w:cs="Arial"/>
        </w:rPr>
        <w:t xml:space="preserve"> </w:t>
      </w:r>
      <w:r w:rsidR="00102B3E">
        <w:rPr>
          <w:rFonts w:ascii="Arial" w:hAnsi="Arial" w:cs="Arial"/>
        </w:rPr>
        <w:t>meetings for which may be monthly or le</w:t>
      </w:r>
      <w:r w:rsidR="00931D39">
        <w:rPr>
          <w:rFonts w:ascii="Arial" w:hAnsi="Arial" w:cs="Arial"/>
        </w:rPr>
        <w:t>s</w:t>
      </w:r>
      <w:r w:rsidR="00102B3E">
        <w:rPr>
          <w:rFonts w:ascii="Arial" w:hAnsi="Arial" w:cs="Arial"/>
        </w:rPr>
        <w:t>s frequently</w:t>
      </w:r>
      <w:r w:rsidR="00B20ACC" w:rsidRPr="002A75B7">
        <w:rPr>
          <w:rFonts w:ascii="Arial" w:hAnsi="Arial" w:cs="Arial"/>
        </w:rPr>
        <w:t>.</w:t>
      </w:r>
      <w:r w:rsidR="00BB4870" w:rsidRPr="002A75B7">
        <w:rPr>
          <w:rFonts w:ascii="Arial" w:hAnsi="Arial" w:cs="Arial"/>
        </w:rPr>
        <w:t xml:space="preserve"> </w:t>
      </w:r>
      <w:r w:rsidRPr="002A75B7">
        <w:rPr>
          <w:rFonts w:ascii="Arial" w:hAnsi="Arial" w:cs="Arial"/>
        </w:rPr>
        <w:t>Operational teams are made up of volunteers.</w:t>
      </w:r>
    </w:p>
    <w:p w14:paraId="6176538B" w14:textId="1D238D4A" w:rsidR="00B20ACC" w:rsidRPr="002A75B7" w:rsidRDefault="00BB4870" w:rsidP="00E11010">
      <w:pPr>
        <w:pStyle w:val="ListParagraph"/>
        <w:numPr>
          <w:ilvl w:val="0"/>
          <w:numId w:val="2"/>
        </w:numPr>
        <w:spacing w:after="0" w:line="240" w:lineRule="auto"/>
        <w:rPr>
          <w:rFonts w:ascii="Arial" w:hAnsi="Arial" w:cs="Arial"/>
        </w:rPr>
      </w:pPr>
      <w:r w:rsidRPr="002A75B7">
        <w:rPr>
          <w:rFonts w:ascii="Arial" w:hAnsi="Arial" w:cs="Arial"/>
        </w:rPr>
        <w:t xml:space="preserve">Trustees are invited to the </w:t>
      </w:r>
      <w:r w:rsidR="00DC4A23">
        <w:rPr>
          <w:rFonts w:ascii="Arial" w:hAnsi="Arial" w:cs="Arial"/>
        </w:rPr>
        <w:t xml:space="preserve">all-day </w:t>
      </w:r>
      <w:r w:rsidRPr="002A75B7">
        <w:rPr>
          <w:rFonts w:ascii="Arial" w:hAnsi="Arial" w:cs="Arial"/>
        </w:rPr>
        <w:t xml:space="preserve">annual </w:t>
      </w:r>
      <w:r w:rsidR="00FE12BF" w:rsidRPr="002A75B7">
        <w:rPr>
          <w:rFonts w:ascii="Arial" w:hAnsi="Arial" w:cs="Arial"/>
        </w:rPr>
        <w:t xml:space="preserve">PRDA </w:t>
      </w:r>
      <w:r w:rsidR="00931D39">
        <w:rPr>
          <w:rFonts w:ascii="Arial" w:hAnsi="Arial" w:cs="Arial"/>
        </w:rPr>
        <w:t>conference</w:t>
      </w:r>
      <w:r w:rsidR="00DC4A23">
        <w:rPr>
          <w:rFonts w:ascii="Arial" w:hAnsi="Arial" w:cs="Arial"/>
        </w:rPr>
        <w:t xml:space="preserve"> but there is no obligation to attend.</w:t>
      </w:r>
    </w:p>
    <w:p w14:paraId="524D85C5" w14:textId="4DD43BD8" w:rsidR="00BB4870" w:rsidRDefault="00BB4870" w:rsidP="00E11010">
      <w:pPr>
        <w:pStyle w:val="ListParagraph"/>
        <w:numPr>
          <w:ilvl w:val="0"/>
          <w:numId w:val="2"/>
        </w:numPr>
        <w:spacing w:after="0" w:line="240" w:lineRule="auto"/>
        <w:rPr>
          <w:rFonts w:ascii="Arial" w:hAnsi="Arial" w:cs="Arial"/>
        </w:rPr>
      </w:pPr>
      <w:r w:rsidRPr="002A75B7">
        <w:rPr>
          <w:rFonts w:ascii="Arial" w:hAnsi="Arial" w:cs="Arial"/>
        </w:rPr>
        <w:t xml:space="preserve">Trustees can claim out of pocket expenses incurred in travelling to meetings. </w:t>
      </w:r>
      <w:r w:rsidR="00757EE1" w:rsidRPr="002A75B7">
        <w:rPr>
          <w:rFonts w:ascii="Arial" w:hAnsi="Arial" w:cs="Arial"/>
        </w:rPr>
        <w:br/>
      </w:r>
    </w:p>
    <w:p w14:paraId="445FC523" w14:textId="77777777" w:rsidR="00250E9A" w:rsidRPr="002A75B7" w:rsidRDefault="00250E9A" w:rsidP="00250E9A">
      <w:pPr>
        <w:pStyle w:val="ListParagraph"/>
        <w:spacing w:after="0" w:line="240" w:lineRule="auto"/>
        <w:rPr>
          <w:rFonts w:ascii="Arial" w:hAnsi="Arial" w:cs="Arial"/>
        </w:rPr>
      </w:pPr>
    </w:p>
    <w:p w14:paraId="6D1D7BB2" w14:textId="0F2B8731" w:rsidR="00BB4870" w:rsidRPr="002A75B7" w:rsidRDefault="00BB4870" w:rsidP="00E11010">
      <w:pPr>
        <w:spacing w:after="0" w:line="240" w:lineRule="auto"/>
        <w:rPr>
          <w:rFonts w:ascii="Arial" w:hAnsi="Arial" w:cs="Arial"/>
          <w:b/>
          <w:bCs/>
        </w:rPr>
      </w:pPr>
      <w:r w:rsidRPr="002A75B7">
        <w:rPr>
          <w:rFonts w:ascii="Arial" w:hAnsi="Arial" w:cs="Arial"/>
          <w:b/>
          <w:bCs/>
        </w:rPr>
        <w:t xml:space="preserve">5.   Person specification  </w:t>
      </w:r>
    </w:p>
    <w:p w14:paraId="13EE0BCA" w14:textId="77777777" w:rsidR="00757EE1" w:rsidRPr="002A75B7" w:rsidRDefault="00757EE1" w:rsidP="00E11010">
      <w:pPr>
        <w:spacing w:after="0" w:line="240" w:lineRule="auto"/>
        <w:rPr>
          <w:rFonts w:ascii="Arial" w:hAnsi="Arial" w:cs="Arial"/>
          <w:b/>
          <w:bCs/>
        </w:rPr>
      </w:pPr>
    </w:p>
    <w:p w14:paraId="1F1F5DD1" w14:textId="62089CF7" w:rsidR="00BB4870" w:rsidRPr="002A75B7" w:rsidRDefault="00BB4870" w:rsidP="00E11010">
      <w:pPr>
        <w:spacing w:after="0" w:line="240" w:lineRule="auto"/>
        <w:rPr>
          <w:rFonts w:ascii="Arial" w:hAnsi="Arial" w:cs="Arial"/>
        </w:rPr>
      </w:pPr>
      <w:r w:rsidRPr="002A75B7">
        <w:rPr>
          <w:rFonts w:ascii="Arial" w:hAnsi="Arial" w:cs="Arial"/>
        </w:rPr>
        <w:t xml:space="preserve">Each trustee must have: </w:t>
      </w:r>
    </w:p>
    <w:p w14:paraId="44A1BD77" w14:textId="70E28086" w:rsidR="00A12EA1" w:rsidRPr="002A75B7" w:rsidRDefault="00BB4870" w:rsidP="00E11010">
      <w:pPr>
        <w:pStyle w:val="ListParagraph"/>
        <w:numPr>
          <w:ilvl w:val="0"/>
          <w:numId w:val="5"/>
        </w:numPr>
        <w:spacing w:after="0" w:line="240" w:lineRule="auto"/>
        <w:rPr>
          <w:rFonts w:ascii="Arial" w:hAnsi="Arial" w:cs="Arial"/>
        </w:rPr>
      </w:pPr>
      <w:r w:rsidRPr="002A75B7">
        <w:rPr>
          <w:rFonts w:ascii="Arial" w:hAnsi="Arial" w:cs="Arial"/>
        </w:rPr>
        <w:t xml:space="preserve">a commitment to the </w:t>
      </w:r>
      <w:r w:rsidR="00DD580A" w:rsidRPr="002A75B7">
        <w:rPr>
          <w:rFonts w:ascii="Arial" w:hAnsi="Arial" w:cs="Arial"/>
        </w:rPr>
        <w:t>vision</w:t>
      </w:r>
      <w:r w:rsidRPr="002A75B7">
        <w:rPr>
          <w:rFonts w:ascii="Arial" w:hAnsi="Arial" w:cs="Arial"/>
        </w:rPr>
        <w:t xml:space="preserve"> </w:t>
      </w:r>
      <w:r w:rsidR="00FE12BF" w:rsidRPr="002A75B7">
        <w:rPr>
          <w:rFonts w:ascii="Arial" w:hAnsi="Arial" w:cs="Arial"/>
        </w:rPr>
        <w:t xml:space="preserve">and aims </w:t>
      </w:r>
      <w:r w:rsidRPr="002A75B7">
        <w:rPr>
          <w:rFonts w:ascii="Arial" w:hAnsi="Arial" w:cs="Arial"/>
        </w:rPr>
        <w:t xml:space="preserve">of </w:t>
      </w:r>
      <w:r w:rsidR="00A12EA1" w:rsidRPr="002A75B7">
        <w:rPr>
          <w:rFonts w:ascii="Arial" w:hAnsi="Arial" w:cs="Arial"/>
        </w:rPr>
        <w:t>the Pelvic Radiation Disease Association</w:t>
      </w:r>
      <w:r w:rsidR="00FE12BF" w:rsidRPr="002A75B7">
        <w:rPr>
          <w:rFonts w:ascii="Arial" w:hAnsi="Arial" w:cs="Arial"/>
        </w:rPr>
        <w:t xml:space="preserve"> </w:t>
      </w:r>
      <w:hyperlink r:id="rId13" w:history="1">
        <w:r w:rsidR="00FE12BF" w:rsidRPr="002A75B7">
          <w:rPr>
            <w:rStyle w:val="Hyperlink"/>
            <w:rFonts w:ascii="Arial" w:hAnsi="Arial" w:cs="Arial"/>
          </w:rPr>
          <w:t>https://www.prda.org.uk/about-prda/pelvic-radiation-disease-association-vision/</w:t>
        </w:r>
      </w:hyperlink>
      <w:r w:rsidR="00FE12BF" w:rsidRPr="002A75B7">
        <w:rPr>
          <w:rFonts w:ascii="Arial" w:hAnsi="Arial" w:cs="Arial"/>
        </w:rPr>
        <w:t xml:space="preserve"> </w:t>
      </w:r>
    </w:p>
    <w:p w14:paraId="3C6999E7" w14:textId="3B8FC5FE" w:rsidR="00FE12BF" w:rsidRPr="002A75B7" w:rsidRDefault="00000000" w:rsidP="00FE12BF">
      <w:pPr>
        <w:pStyle w:val="ListParagraph"/>
        <w:spacing w:after="0" w:line="240" w:lineRule="auto"/>
        <w:rPr>
          <w:rFonts w:ascii="Arial" w:hAnsi="Arial" w:cs="Arial"/>
        </w:rPr>
      </w:pPr>
      <w:hyperlink r:id="rId14" w:history="1">
        <w:r w:rsidR="00FE12BF" w:rsidRPr="002A75B7">
          <w:rPr>
            <w:rStyle w:val="Hyperlink"/>
            <w:rFonts w:ascii="Arial" w:hAnsi="Arial" w:cs="Arial"/>
          </w:rPr>
          <w:t>https://www.prda.org.uk/about-prda/</w:t>
        </w:r>
      </w:hyperlink>
      <w:r w:rsidR="00FE12BF" w:rsidRPr="002A75B7">
        <w:rPr>
          <w:rFonts w:ascii="Arial" w:hAnsi="Arial" w:cs="Arial"/>
        </w:rPr>
        <w:t xml:space="preserve"> </w:t>
      </w:r>
    </w:p>
    <w:p w14:paraId="7009003F" w14:textId="4FB42108" w:rsidR="00DD580A" w:rsidRPr="002A75B7" w:rsidRDefault="00A12EA1" w:rsidP="00E11010">
      <w:pPr>
        <w:pStyle w:val="ListParagraph"/>
        <w:numPr>
          <w:ilvl w:val="0"/>
          <w:numId w:val="5"/>
        </w:numPr>
        <w:spacing w:after="0" w:line="240" w:lineRule="auto"/>
        <w:rPr>
          <w:rFonts w:ascii="Arial" w:hAnsi="Arial" w:cs="Arial"/>
        </w:rPr>
      </w:pPr>
      <w:r w:rsidRPr="002A75B7">
        <w:rPr>
          <w:rFonts w:ascii="Arial" w:hAnsi="Arial" w:cs="Arial"/>
        </w:rPr>
        <w:t>w</w:t>
      </w:r>
      <w:r w:rsidR="00BB4870" w:rsidRPr="002A75B7">
        <w:rPr>
          <w:rFonts w:ascii="Arial" w:hAnsi="Arial" w:cs="Arial"/>
        </w:rPr>
        <w:t xml:space="preserve">illingness to meet the minimum time </w:t>
      </w:r>
      <w:proofErr w:type="gramStart"/>
      <w:r w:rsidR="00BB4870" w:rsidRPr="002A75B7">
        <w:rPr>
          <w:rFonts w:ascii="Arial" w:hAnsi="Arial" w:cs="Arial"/>
        </w:rPr>
        <w:t>requirement</w:t>
      </w:r>
      <w:proofErr w:type="gramEnd"/>
      <w:r w:rsidR="00BB4870" w:rsidRPr="002A75B7">
        <w:rPr>
          <w:rFonts w:ascii="Arial" w:hAnsi="Arial" w:cs="Arial"/>
        </w:rPr>
        <w:t xml:space="preserve"> </w:t>
      </w:r>
    </w:p>
    <w:p w14:paraId="37CD77BD" w14:textId="77777777" w:rsidR="00DD580A" w:rsidRPr="002A75B7" w:rsidRDefault="00BB4870" w:rsidP="00E11010">
      <w:pPr>
        <w:pStyle w:val="ListParagraph"/>
        <w:numPr>
          <w:ilvl w:val="0"/>
          <w:numId w:val="5"/>
        </w:numPr>
        <w:spacing w:after="0" w:line="240" w:lineRule="auto"/>
        <w:rPr>
          <w:rFonts w:ascii="Arial" w:hAnsi="Arial" w:cs="Arial"/>
        </w:rPr>
      </w:pPr>
      <w:r w:rsidRPr="002A75B7">
        <w:rPr>
          <w:rFonts w:ascii="Arial" w:hAnsi="Arial" w:cs="Arial"/>
        </w:rPr>
        <w:t>integrity</w:t>
      </w:r>
    </w:p>
    <w:p w14:paraId="33486F19" w14:textId="77777777" w:rsidR="00DD580A" w:rsidRPr="002A75B7" w:rsidRDefault="00BB4870" w:rsidP="00E11010">
      <w:pPr>
        <w:pStyle w:val="ListParagraph"/>
        <w:numPr>
          <w:ilvl w:val="0"/>
          <w:numId w:val="5"/>
        </w:numPr>
        <w:spacing w:after="0" w:line="240" w:lineRule="auto"/>
        <w:rPr>
          <w:rFonts w:ascii="Arial" w:hAnsi="Arial" w:cs="Arial"/>
        </w:rPr>
      </w:pPr>
      <w:r w:rsidRPr="002A75B7">
        <w:rPr>
          <w:rFonts w:ascii="Arial" w:hAnsi="Arial" w:cs="Arial"/>
        </w:rPr>
        <w:t>strategic vision</w:t>
      </w:r>
    </w:p>
    <w:p w14:paraId="3085077B" w14:textId="77777777" w:rsidR="00DD580A" w:rsidRPr="002A75B7" w:rsidRDefault="00BB4870" w:rsidP="00E11010">
      <w:pPr>
        <w:pStyle w:val="ListParagraph"/>
        <w:numPr>
          <w:ilvl w:val="0"/>
          <w:numId w:val="5"/>
        </w:numPr>
        <w:spacing w:after="0" w:line="240" w:lineRule="auto"/>
        <w:rPr>
          <w:rFonts w:ascii="Arial" w:hAnsi="Arial" w:cs="Arial"/>
        </w:rPr>
      </w:pPr>
      <w:r w:rsidRPr="002A75B7">
        <w:rPr>
          <w:rFonts w:ascii="Arial" w:hAnsi="Arial" w:cs="Arial"/>
        </w:rPr>
        <w:t>good, independent judgement</w:t>
      </w:r>
    </w:p>
    <w:p w14:paraId="35285A2E" w14:textId="77777777" w:rsidR="00DD580A" w:rsidRPr="002A75B7" w:rsidRDefault="00BB4870" w:rsidP="00E11010">
      <w:pPr>
        <w:pStyle w:val="ListParagraph"/>
        <w:numPr>
          <w:ilvl w:val="0"/>
          <w:numId w:val="5"/>
        </w:numPr>
        <w:spacing w:after="0" w:line="240" w:lineRule="auto"/>
        <w:rPr>
          <w:rFonts w:ascii="Arial" w:hAnsi="Arial" w:cs="Arial"/>
        </w:rPr>
      </w:pPr>
      <w:r w:rsidRPr="002A75B7">
        <w:rPr>
          <w:rFonts w:ascii="Arial" w:hAnsi="Arial" w:cs="Arial"/>
        </w:rPr>
        <w:t xml:space="preserve">an ability to think </w:t>
      </w:r>
      <w:proofErr w:type="gramStart"/>
      <w:r w:rsidRPr="002A75B7">
        <w:rPr>
          <w:rFonts w:ascii="Arial" w:hAnsi="Arial" w:cs="Arial"/>
        </w:rPr>
        <w:t>creatively</w:t>
      </w:r>
      <w:proofErr w:type="gramEnd"/>
    </w:p>
    <w:p w14:paraId="30FB1694" w14:textId="77777777" w:rsidR="00DD580A" w:rsidRPr="002A75B7" w:rsidRDefault="00BB4870" w:rsidP="00E11010">
      <w:pPr>
        <w:pStyle w:val="ListParagraph"/>
        <w:numPr>
          <w:ilvl w:val="0"/>
          <w:numId w:val="5"/>
        </w:numPr>
        <w:spacing w:after="0" w:line="240" w:lineRule="auto"/>
        <w:rPr>
          <w:rFonts w:ascii="Arial" w:hAnsi="Arial" w:cs="Arial"/>
        </w:rPr>
      </w:pPr>
      <w:r w:rsidRPr="002A75B7">
        <w:rPr>
          <w:rFonts w:ascii="Arial" w:hAnsi="Arial" w:cs="Arial"/>
        </w:rPr>
        <w:t xml:space="preserve">a willingness to speak their </w:t>
      </w:r>
      <w:proofErr w:type="gramStart"/>
      <w:r w:rsidRPr="002A75B7">
        <w:rPr>
          <w:rFonts w:ascii="Arial" w:hAnsi="Arial" w:cs="Arial"/>
        </w:rPr>
        <w:t>mind</w:t>
      </w:r>
      <w:proofErr w:type="gramEnd"/>
    </w:p>
    <w:p w14:paraId="64391E96" w14:textId="77777777" w:rsidR="00DD580A" w:rsidRPr="002A75B7" w:rsidRDefault="00BB4870" w:rsidP="00E11010">
      <w:pPr>
        <w:pStyle w:val="ListParagraph"/>
        <w:numPr>
          <w:ilvl w:val="0"/>
          <w:numId w:val="5"/>
        </w:numPr>
        <w:spacing w:after="0" w:line="240" w:lineRule="auto"/>
        <w:rPr>
          <w:rFonts w:ascii="Arial" w:hAnsi="Arial" w:cs="Arial"/>
        </w:rPr>
      </w:pPr>
      <w:r w:rsidRPr="002A75B7">
        <w:rPr>
          <w:rFonts w:ascii="Arial" w:hAnsi="Arial" w:cs="Arial"/>
        </w:rPr>
        <w:lastRenderedPageBreak/>
        <w:t xml:space="preserve">an understanding and acceptance of the legal duties, </w:t>
      </w:r>
      <w:proofErr w:type="gramStart"/>
      <w:r w:rsidRPr="002A75B7">
        <w:rPr>
          <w:rFonts w:ascii="Arial" w:hAnsi="Arial" w:cs="Arial"/>
        </w:rPr>
        <w:t>responsibilities</w:t>
      </w:r>
      <w:proofErr w:type="gramEnd"/>
      <w:r w:rsidRPr="002A75B7">
        <w:rPr>
          <w:rFonts w:ascii="Arial" w:hAnsi="Arial" w:cs="Arial"/>
        </w:rPr>
        <w:t xml:space="preserve"> and liabilities of trusteeship</w:t>
      </w:r>
    </w:p>
    <w:p w14:paraId="7E229727" w14:textId="0418C408" w:rsidR="00250E9A" w:rsidRPr="0088029B" w:rsidRDefault="00BB4870" w:rsidP="0088029B">
      <w:pPr>
        <w:pStyle w:val="ListParagraph"/>
        <w:numPr>
          <w:ilvl w:val="0"/>
          <w:numId w:val="5"/>
        </w:numPr>
        <w:spacing w:after="0" w:line="240" w:lineRule="auto"/>
        <w:rPr>
          <w:rFonts w:ascii="Arial" w:hAnsi="Arial" w:cs="Arial"/>
        </w:rPr>
      </w:pPr>
      <w:r w:rsidRPr="002A75B7">
        <w:rPr>
          <w:rFonts w:ascii="Arial" w:hAnsi="Arial" w:cs="Arial"/>
        </w:rPr>
        <w:t xml:space="preserve">an ability to work effectively as a member of a team and to take decisions for the good of </w:t>
      </w:r>
      <w:r w:rsidR="00DD580A" w:rsidRPr="002A75B7">
        <w:rPr>
          <w:rFonts w:ascii="Arial" w:hAnsi="Arial" w:cs="Arial"/>
        </w:rPr>
        <w:t>PRDA</w:t>
      </w:r>
      <w:r w:rsidRPr="002A75B7">
        <w:rPr>
          <w:rFonts w:ascii="Arial" w:hAnsi="Arial" w:cs="Arial"/>
        </w:rPr>
        <w:t xml:space="preserve">. </w:t>
      </w:r>
    </w:p>
    <w:p w14:paraId="43792E0D" w14:textId="77777777" w:rsidR="00250E9A" w:rsidRPr="002A75B7" w:rsidRDefault="00250E9A" w:rsidP="009C54B4">
      <w:pPr>
        <w:pStyle w:val="ListParagraph"/>
        <w:spacing w:after="0" w:line="240" w:lineRule="auto"/>
        <w:rPr>
          <w:rFonts w:ascii="Arial" w:hAnsi="Arial" w:cs="Arial"/>
        </w:rPr>
      </w:pPr>
    </w:p>
    <w:p w14:paraId="3BC3AFDB" w14:textId="17DF0F3A" w:rsidR="00501D22" w:rsidRPr="002A75B7" w:rsidRDefault="00501D22" w:rsidP="00E11010">
      <w:pPr>
        <w:spacing w:after="0" w:line="240" w:lineRule="auto"/>
        <w:rPr>
          <w:rFonts w:ascii="Arial" w:hAnsi="Arial" w:cs="Arial"/>
        </w:rPr>
      </w:pPr>
      <w:r w:rsidRPr="002A75B7">
        <w:rPr>
          <w:rFonts w:ascii="Arial" w:hAnsi="Arial" w:cs="Arial"/>
        </w:rPr>
        <w:t xml:space="preserve">Ideally, a </w:t>
      </w:r>
      <w:r w:rsidR="00FE12BF" w:rsidRPr="002A75B7">
        <w:rPr>
          <w:rFonts w:ascii="Arial" w:hAnsi="Arial" w:cs="Arial"/>
        </w:rPr>
        <w:t>trustee</w:t>
      </w:r>
      <w:r w:rsidRPr="002A75B7">
        <w:rPr>
          <w:rFonts w:ascii="Arial" w:hAnsi="Arial" w:cs="Arial"/>
        </w:rPr>
        <w:t xml:space="preserve"> should also have</w:t>
      </w:r>
      <w:r w:rsidR="009C54B4" w:rsidRPr="002A75B7">
        <w:rPr>
          <w:rFonts w:ascii="Arial" w:hAnsi="Arial" w:cs="Arial"/>
        </w:rPr>
        <w:t xml:space="preserve"> one or more of the following</w:t>
      </w:r>
      <w:r w:rsidRPr="002A75B7">
        <w:rPr>
          <w:rFonts w:ascii="Arial" w:hAnsi="Arial" w:cs="Arial"/>
        </w:rPr>
        <w:t>:</w:t>
      </w:r>
    </w:p>
    <w:p w14:paraId="5D3E39E7" w14:textId="7407A76B" w:rsidR="00501D22" w:rsidRPr="002A75B7" w:rsidRDefault="007A1DAE" w:rsidP="00E11010">
      <w:pPr>
        <w:pStyle w:val="ListParagraph"/>
        <w:numPr>
          <w:ilvl w:val="0"/>
          <w:numId w:val="5"/>
        </w:numPr>
        <w:spacing w:after="0" w:line="240" w:lineRule="auto"/>
        <w:rPr>
          <w:rFonts w:ascii="Arial" w:hAnsi="Arial" w:cs="Arial"/>
        </w:rPr>
      </w:pPr>
      <w:r w:rsidRPr="002A75B7">
        <w:rPr>
          <w:rFonts w:ascii="Arial" w:hAnsi="Arial" w:cs="Arial"/>
        </w:rPr>
        <w:t xml:space="preserve">Understanding of the impact of </w:t>
      </w:r>
      <w:r w:rsidR="00501D22" w:rsidRPr="002A75B7">
        <w:rPr>
          <w:rFonts w:ascii="Arial" w:hAnsi="Arial" w:cs="Arial"/>
        </w:rPr>
        <w:t>Pelvic Radiation Disease</w:t>
      </w:r>
      <w:r w:rsidRPr="002A75B7">
        <w:rPr>
          <w:rFonts w:ascii="Arial" w:hAnsi="Arial" w:cs="Arial"/>
        </w:rPr>
        <w:t xml:space="preserve"> on people’s lives</w:t>
      </w:r>
      <w:r w:rsidR="00501D22" w:rsidRPr="002A75B7">
        <w:rPr>
          <w:rFonts w:ascii="Arial" w:hAnsi="Arial" w:cs="Arial"/>
        </w:rPr>
        <w:t xml:space="preserve"> </w:t>
      </w:r>
      <w:r w:rsidRPr="002A75B7">
        <w:rPr>
          <w:rFonts w:ascii="Arial" w:hAnsi="Arial" w:cs="Arial"/>
        </w:rPr>
        <w:t xml:space="preserve">either </w:t>
      </w:r>
      <w:r w:rsidR="00501D22" w:rsidRPr="002A75B7">
        <w:rPr>
          <w:rFonts w:ascii="Arial" w:hAnsi="Arial" w:cs="Arial"/>
        </w:rPr>
        <w:t>through personal or professional connections</w:t>
      </w:r>
      <w:r w:rsidR="009C54B4" w:rsidRPr="002A75B7">
        <w:rPr>
          <w:rFonts w:ascii="Arial" w:hAnsi="Arial" w:cs="Arial"/>
        </w:rPr>
        <w:t xml:space="preserve">, or be willing to learn about </w:t>
      </w:r>
      <w:proofErr w:type="gramStart"/>
      <w:r w:rsidR="009C54B4" w:rsidRPr="002A75B7">
        <w:rPr>
          <w:rFonts w:ascii="Arial" w:hAnsi="Arial" w:cs="Arial"/>
        </w:rPr>
        <w:t>this;</w:t>
      </w:r>
      <w:proofErr w:type="gramEnd"/>
    </w:p>
    <w:p w14:paraId="3740287D" w14:textId="1BBB0009" w:rsidR="00501D22" w:rsidRPr="002A75B7" w:rsidRDefault="00501D22" w:rsidP="00E11010">
      <w:pPr>
        <w:pStyle w:val="ListParagraph"/>
        <w:numPr>
          <w:ilvl w:val="0"/>
          <w:numId w:val="5"/>
        </w:numPr>
        <w:spacing w:after="0" w:line="240" w:lineRule="auto"/>
        <w:rPr>
          <w:rFonts w:ascii="Arial" w:hAnsi="Arial" w:cs="Arial"/>
        </w:rPr>
      </w:pPr>
      <w:r w:rsidRPr="002A75B7">
        <w:rPr>
          <w:rFonts w:ascii="Arial" w:hAnsi="Arial" w:cs="Arial"/>
        </w:rPr>
        <w:t xml:space="preserve">Prior experience of committee/trustee </w:t>
      </w:r>
      <w:proofErr w:type="gramStart"/>
      <w:r w:rsidRPr="002A75B7">
        <w:rPr>
          <w:rFonts w:ascii="Arial" w:hAnsi="Arial" w:cs="Arial"/>
        </w:rPr>
        <w:t>work</w:t>
      </w:r>
      <w:r w:rsidR="009C54B4" w:rsidRPr="002A75B7">
        <w:rPr>
          <w:rFonts w:ascii="Arial" w:hAnsi="Arial" w:cs="Arial"/>
        </w:rPr>
        <w:t>;</w:t>
      </w:r>
      <w:proofErr w:type="gramEnd"/>
    </w:p>
    <w:p w14:paraId="4D4DCFD5" w14:textId="085EEF8D" w:rsidR="00501D22" w:rsidRPr="002A75B7" w:rsidRDefault="00501D22" w:rsidP="00E11010">
      <w:pPr>
        <w:pStyle w:val="ListParagraph"/>
        <w:numPr>
          <w:ilvl w:val="0"/>
          <w:numId w:val="5"/>
        </w:numPr>
        <w:spacing w:after="0" w:line="240" w:lineRule="auto"/>
        <w:rPr>
          <w:rFonts w:ascii="Arial" w:hAnsi="Arial" w:cs="Arial"/>
        </w:rPr>
      </w:pPr>
      <w:r w:rsidRPr="002A75B7">
        <w:rPr>
          <w:rFonts w:ascii="Arial" w:hAnsi="Arial" w:cs="Arial"/>
        </w:rPr>
        <w:t xml:space="preserve">Knowledge of the type of work undertaken by </w:t>
      </w:r>
      <w:r w:rsidR="007A1DAE" w:rsidRPr="002A75B7">
        <w:rPr>
          <w:rFonts w:ascii="Arial" w:hAnsi="Arial" w:cs="Arial"/>
        </w:rPr>
        <w:t>PRDA (helpline, support groups, online support, health professional engagement, awareness-raising) and/or fundraising for a small charity</w:t>
      </w:r>
      <w:r w:rsidR="009C54B4" w:rsidRPr="002A75B7">
        <w:rPr>
          <w:rFonts w:ascii="Arial" w:hAnsi="Arial" w:cs="Arial"/>
        </w:rPr>
        <w:t xml:space="preserve">, and </w:t>
      </w:r>
    </w:p>
    <w:p w14:paraId="3D2AF30C" w14:textId="0076E3C7" w:rsidR="00501D22" w:rsidRPr="002A75B7" w:rsidRDefault="00501D22" w:rsidP="00E11010">
      <w:pPr>
        <w:pStyle w:val="ListParagraph"/>
        <w:numPr>
          <w:ilvl w:val="0"/>
          <w:numId w:val="5"/>
        </w:numPr>
        <w:spacing w:after="0" w:line="240" w:lineRule="auto"/>
        <w:rPr>
          <w:rFonts w:ascii="Arial" w:hAnsi="Arial" w:cs="Arial"/>
        </w:rPr>
      </w:pPr>
      <w:r w:rsidRPr="002A75B7">
        <w:rPr>
          <w:rFonts w:ascii="Arial" w:hAnsi="Arial" w:cs="Arial"/>
        </w:rPr>
        <w:t>Leadership skills</w:t>
      </w:r>
      <w:r w:rsidR="007A1DAE" w:rsidRPr="002A75B7">
        <w:rPr>
          <w:rFonts w:ascii="Arial" w:hAnsi="Arial" w:cs="Arial"/>
        </w:rPr>
        <w:t>.</w:t>
      </w:r>
    </w:p>
    <w:p w14:paraId="115EE209" w14:textId="2A474AD7" w:rsidR="00BB4870" w:rsidRPr="002A75B7" w:rsidRDefault="00BB4870" w:rsidP="00E11010">
      <w:pPr>
        <w:pStyle w:val="ListParagraph"/>
        <w:spacing w:after="0" w:line="240" w:lineRule="auto"/>
        <w:rPr>
          <w:rFonts w:ascii="Arial" w:hAnsi="Arial" w:cs="Arial"/>
        </w:rPr>
      </w:pPr>
    </w:p>
    <w:p w14:paraId="253919D1" w14:textId="0FCFF7C9" w:rsidR="00A12EA1" w:rsidRPr="002A75B7" w:rsidRDefault="00501D22" w:rsidP="00E11010">
      <w:pPr>
        <w:spacing w:after="0" w:line="240" w:lineRule="auto"/>
        <w:rPr>
          <w:rFonts w:ascii="Arial" w:hAnsi="Arial" w:cs="Arial"/>
        </w:rPr>
      </w:pPr>
      <w:r w:rsidRPr="002A75B7">
        <w:rPr>
          <w:rFonts w:ascii="Arial" w:hAnsi="Arial" w:cs="Arial"/>
        </w:rPr>
        <w:t>A</w:t>
      </w:r>
      <w:r w:rsidR="00A12EA1" w:rsidRPr="002A75B7">
        <w:rPr>
          <w:rFonts w:ascii="Arial" w:hAnsi="Arial" w:cs="Arial"/>
        </w:rPr>
        <w:t xml:space="preserve"> </w:t>
      </w:r>
      <w:r w:rsidR="00FE12BF" w:rsidRPr="002A75B7">
        <w:rPr>
          <w:rFonts w:ascii="Arial" w:hAnsi="Arial" w:cs="Arial"/>
        </w:rPr>
        <w:t>trustee</w:t>
      </w:r>
      <w:r w:rsidR="00A12EA1" w:rsidRPr="002A75B7">
        <w:rPr>
          <w:rFonts w:ascii="Arial" w:hAnsi="Arial" w:cs="Arial"/>
        </w:rPr>
        <w:t xml:space="preserve"> </w:t>
      </w:r>
      <w:r w:rsidRPr="002A75B7">
        <w:rPr>
          <w:rFonts w:ascii="Arial" w:hAnsi="Arial" w:cs="Arial"/>
        </w:rPr>
        <w:t xml:space="preserve">is expected to </w:t>
      </w:r>
      <w:r w:rsidR="00A12EA1" w:rsidRPr="002A75B7">
        <w:rPr>
          <w:rFonts w:ascii="Arial" w:hAnsi="Arial" w:cs="Arial"/>
        </w:rPr>
        <w:t xml:space="preserve">use any specific skills, knowledge or experience they </w:t>
      </w:r>
      <w:proofErr w:type="gramStart"/>
      <w:r w:rsidR="00A12EA1" w:rsidRPr="002A75B7">
        <w:rPr>
          <w:rFonts w:ascii="Arial" w:hAnsi="Arial" w:cs="Arial"/>
        </w:rPr>
        <w:t>have to</w:t>
      </w:r>
      <w:proofErr w:type="gramEnd"/>
      <w:r w:rsidR="00A12EA1" w:rsidRPr="002A75B7">
        <w:rPr>
          <w:rFonts w:ascii="Arial" w:hAnsi="Arial" w:cs="Arial"/>
        </w:rPr>
        <w:t xml:space="preserve"> help the </w:t>
      </w:r>
      <w:r w:rsidR="00FE12BF" w:rsidRPr="002A75B7">
        <w:rPr>
          <w:rFonts w:ascii="Arial" w:hAnsi="Arial" w:cs="Arial"/>
        </w:rPr>
        <w:t>board</w:t>
      </w:r>
      <w:r w:rsidR="00A12EA1" w:rsidRPr="002A75B7">
        <w:rPr>
          <w:rFonts w:ascii="Arial" w:hAnsi="Arial" w:cs="Arial"/>
        </w:rPr>
        <w:t xml:space="preserve"> of trustees reach sound decisions. This may involve:</w:t>
      </w:r>
    </w:p>
    <w:p w14:paraId="1AA020A0" w14:textId="3AE3D3D1" w:rsidR="00A12EA1" w:rsidRPr="002A75B7" w:rsidRDefault="00A12EA1" w:rsidP="009C54B4">
      <w:pPr>
        <w:pStyle w:val="ListParagraph"/>
        <w:numPr>
          <w:ilvl w:val="0"/>
          <w:numId w:val="6"/>
        </w:numPr>
        <w:spacing w:after="0" w:line="240" w:lineRule="auto"/>
        <w:rPr>
          <w:rFonts w:ascii="Arial" w:hAnsi="Arial" w:cs="Arial"/>
        </w:rPr>
      </w:pPr>
      <w:r w:rsidRPr="002A75B7">
        <w:rPr>
          <w:rFonts w:ascii="Arial" w:hAnsi="Arial" w:cs="Arial"/>
        </w:rPr>
        <w:t xml:space="preserve">Promoting </w:t>
      </w:r>
      <w:r w:rsidR="00501D22" w:rsidRPr="002A75B7">
        <w:rPr>
          <w:rFonts w:ascii="Arial" w:hAnsi="Arial" w:cs="Arial"/>
        </w:rPr>
        <w:t>t</w:t>
      </w:r>
      <w:r w:rsidRPr="002A75B7">
        <w:rPr>
          <w:rFonts w:ascii="Arial" w:hAnsi="Arial" w:cs="Arial"/>
        </w:rPr>
        <w:t xml:space="preserve">he interests of </w:t>
      </w:r>
      <w:r w:rsidR="00FE12BF" w:rsidRPr="002A75B7">
        <w:rPr>
          <w:rFonts w:ascii="Arial" w:hAnsi="Arial" w:cs="Arial"/>
        </w:rPr>
        <w:t>PRDA</w:t>
      </w:r>
      <w:r w:rsidRPr="002A75B7">
        <w:rPr>
          <w:rFonts w:ascii="Arial" w:hAnsi="Arial" w:cs="Arial"/>
        </w:rPr>
        <w:t xml:space="preserve"> at all opportunities</w:t>
      </w:r>
    </w:p>
    <w:p w14:paraId="0C10485C" w14:textId="665C0E12" w:rsidR="00A12EA1" w:rsidRPr="002A75B7" w:rsidRDefault="00A12EA1" w:rsidP="009C54B4">
      <w:pPr>
        <w:pStyle w:val="ListParagraph"/>
        <w:numPr>
          <w:ilvl w:val="0"/>
          <w:numId w:val="6"/>
        </w:numPr>
        <w:spacing w:after="0" w:line="240" w:lineRule="auto"/>
        <w:rPr>
          <w:rFonts w:ascii="Arial" w:hAnsi="Arial" w:cs="Arial"/>
        </w:rPr>
      </w:pPr>
      <w:r w:rsidRPr="002A75B7">
        <w:rPr>
          <w:rFonts w:ascii="Arial" w:hAnsi="Arial" w:cs="Arial"/>
        </w:rPr>
        <w:t>Providing guidance on new initiatives</w:t>
      </w:r>
    </w:p>
    <w:p w14:paraId="0C0EE377" w14:textId="72DAC410" w:rsidR="00A12EA1" w:rsidRPr="002A75B7" w:rsidRDefault="009C54B4" w:rsidP="009C54B4">
      <w:pPr>
        <w:pStyle w:val="ListParagraph"/>
        <w:numPr>
          <w:ilvl w:val="0"/>
          <w:numId w:val="6"/>
        </w:numPr>
        <w:spacing w:after="0" w:line="240" w:lineRule="auto"/>
        <w:rPr>
          <w:rFonts w:ascii="Arial" w:hAnsi="Arial" w:cs="Arial"/>
        </w:rPr>
      </w:pPr>
      <w:r w:rsidRPr="002A75B7">
        <w:rPr>
          <w:rFonts w:ascii="Arial" w:hAnsi="Arial" w:cs="Arial"/>
        </w:rPr>
        <w:t>O</w:t>
      </w:r>
      <w:r w:rsidR="00A12EA1" w:rsidRPr="002A75B7">
        <w:rPr>
          <w:rFonts w:ascii="Arial" w:hAnsi="Arial" w:cs="Arial"/>
        </w:rPr>
        <w:t xml:space="preserve">ther issues in which the </w:t>
      </w:r>
      <w:r w:rsidR="00FE12BF" w:rsidRPr="002A75B7">
        <w:rPr>
          <w:rFonts w:ascii="Arial" w:hAnsi="Arial" w:cs="Arial"/>
        </w:rPr>
        <w:t>trustee</w:t>
      </w:r>
      <w:r w:rsidR="00A12EA1" w:rsidRPr="002A75B7">
        <w:rPr>
          <w:rFonts w:ascii="Arial" w:hAnsi="Arial" w:cs="Arial"/>
        </w:rPr>
        <w:t xml:space="preserve"> has special expertise.</w:t>
      </w:r>
    </w:p>
    <w:p w14:paraId="56622DEF" w14:textId="77777777" w:rsidR="007A1DAE" w:rsidRPr="002A75B7" w:rsidRDefault="007A1DAE" w:rsidP="00E11010">
      <w:pPr>
        <w:spacing w:after="0" w:line="240" w:lineRule="auto"/>
        <w:rPr>
          <w:rFonts w:ascii="Arial" w:hAnsi="Arial" w:cs="Arial"/>
        </w:rPr>
      </w:pPr>
    </w:p>
    <w:p w14:paraId="00123536" w14:textId="64122968" w:rsidR="00BB4870" w:rsidRPr="002A75B7" w:rsidRDefault="00BB4870" w:rsidP="00E11010">
      <w:pPr>
        <w:spacing w:after="0" w:line="240" w:lineRule="auto"/>
        <w:rPr>
          <w:rFonts w:ascii="Arial" w:hAnsi="Arial" w:cs="Arial"/>
        </w:rPr>
      </w:pPr>
      <w:r w:rsidRPr="002A75B7">
        <w:rPr>
          <w:rFonts w:ascii="Arial" w:hAnsi="Arial" w:cs="Arial"/>
        </w:rPr>
        <w:t xml:space="preserve">The </w:t>
      </w:r>
      <w:r w:rsidR="00FE12BF" w:rsidRPr="002A75B7">
        <w:rPr>
          <w:rFonts w:ascii="Arial" w:hAnsi="Arial" w:cs="Arial"/>
        </w:rPr>
        <w:t>board</w:t>
      </w:r>
      <w:r w:rsidRPr="002A75B7">
        <w:rPr>
          <w:rFonts w:ascii="Arial" w:hAnsi="Arial" w:cs="Arial"/>
        </w:rPr>
        <w:t xml:space="preserve"> of trustees collectively needs skills and experience in the following areas: </w:t>
      </w:r>
    </w:p>
    <w:p w14:paraId="19C1A62B" w14:textId="77777777" w:rsidR="00B52841" w:rsidRDefault="00BB4870" w:rsidP="00E11010">
      <w:pPr>
        <w:pStyle w:val="ListParagraph"/>
        <w:numPr>
          <w:ilvl w:val="0"/>
          <w:numId w:val="6"/>
        </w:numPr>
        <w:spacing w:after="0" w:line="240" w:lineRule="auto"/>
        <w:rPr>
          <w:rFonts w:ascii="Arial" w:hAnsi="Arial" w:cs="Arial"/>
        </w:rPr>
      </w:pPr>
      <w:r w:rsidRPr="002A75B7">
        <w:rPr>
          <w:rFonts w:ascii="Arial" w:hAnsi="Arial" w:cs="Arial"/>
        </w:rPr>
        <w:t>financial management</w:t>
      </w:r>
    </w:p>
    <w:p w14:paraId="5FB01718" w14:textId="00AA2106" w:rsidR="00DD580A" w:rsidRPr="002A75B7" w:rsidRDefault="00BB4870" w:rsidP="00E11010">
      <w:pPr>
        <w:pStyle w:val="ListParagraph"/>
        <w:numPr>
          <w:ilvl w:val="0"/>
          <w:numId w:val="6"/>
        </w:numPr>
        <w:spacing w:after="0" w:line="240" w:lineRule="auto"/>
        <w:rPr>
          <w:rFonts w:ascii="Arial" w:hAnsi="Arial" w:cs="Arial"/>
        </w:rPr>
      </w:pPr>
      <w:r w:rsidRPr="002A75B7">
        <w:rPr>
          <w:rFonts w:ascii="Arial" w:hAnsi="Arial" w:cs="Arial"/>
        </w:rPr>
        <w:t xml:space="preserve">income generation and enterprise </w:t>
      </w:r>
    </w:p>
    <w:p w14:paraId="5360913D" w14:textId="709A567E" w:rsidR="00DD580A" w:rsidRPr="002A75B7" w:rsidRDefault="00A12EA1" w:rsidP="00E11010">
      <w:pPr>
        <w:pStyle w:val="ListParagraph"/>
        <w:numPr>
          <w:ilvl w:val="0"/>
          <w:numId w:val="6"/>
        </w:numPr>
        <w:spacing w:after="0" w:line="240" w:lineRule="auto"/>
        <w:rPr>
          <w:rFonts w:ascii="Arial" w:hAnsi="Arial" w:cs="Arial"/>
        </w:rPr>
      </w:pPr>
      <w:r w:rsidRPr="002A75B7">
        <w:rPr>
          <w:rFonts w:ascii="Arial" w:hAnsi="Arial" w:cs="Arial"/>
        </w:rPr>
        <w:t xml:space="preserve">the </w:t>
      </w:r>
      <w:r w:rsidR="00DD580A" w:rsidRPr="002A75B7">
        <w:rPr>
          <w:rFonts w:ascii="Arial" w:hAnsi="Arial" w:cs="Arial"/>
        </w:rPr>
        <w:t>NHS</w:t>
      </w:r>
      <w:r w:rsidRPr="002A75B7">
        <w:rPr>
          <w:rFonts w:ascii="Arial" w:hAnsi="Arial" w:cs="Arial"/>
        </w:rPr>
        <w:t xml:space="preserve"> (any sector, but ideally cancer care)</w:t>
      </w:r>
    </w:p>
    <w:p w14:paraId="6BF516D5" w14:textId="398D2877" w:rsidR="004656EB" w:rsidRPr="002A75B7" w:rsidRDefault="004656EB" w:rsidP="00E11010">
      <w:pPr>
        <w:pStyle w:val="ListParagraph"/>
        <w:numPr>
          <w:ilvl w:val="0"/>
          <w:numId w:val="6"/>
        </w:numPr>
        <w:spacing w:after="0" w:line="240" w:lineRule="auto"/>
        <w:rPr>
          <w:rFonts w:ascii="Arial" w:hAnsi="Arial" w:cs="Arial"/>
        </w:rPr>
      </w:pPr>
      <w:r w:rsidRPr="002A75B7">
        <w:rPr>
          <w:rFonts w:ascii="Arial" w:hAnsi="Arial" w:cs="Arial"/>
        </w:rPr>
        <w:t>private health care</w:t>
      </w:r>
    </w:p>
    <w:p w14:paraId="011AB749" w14:textId="3AB0B664" w:rsidR="00DD580A" w:rsidRPr="002A75B7" w:rsidRDefault="00BB4870" w:rsidP="00E11010">
      <w:pPr>
        <w:pStyle w:val="ListParagraph"/>
        <w:numPr>
          <w:ilvl w:val="0"/>
          <w:numId w:val="6"/>
        </w:numPr>
        <w:spacing w:after="0" w:line="240" w:lineRule="auto"/>
        <w:rPr>
          <w:rFonts w:ascii="Arial" w:hAnsi="Arial" w:cs="Arial"/>
        </w:rPr>
      </w:pPr>
      <w:r w:rsidRPr="002A75B7">
        <w:rPr>
          <w:rFonts w:ascii="Arial" w:hAnsi="Arial" w:cs="Arial"/>
        </w:rPr>
        <w:t xml:space="preserve">voluntary sector  </w:t>
      </w:r>
    </w:p>
    <w:p w14:paraId="2851DD04" w14:textId="30BA378C" w:rsidR="00DD580A" w:rsidRPr="002A75B7" w:rsidRDefault="00A12EA1" w:rsidP="00E11010">
      <w:pPr>
        <w:pStyle w:val="ListParagraph"/>
        <w:numPr>
          <w:ilvl w:val="0"/>
          <w:numId w:val="6"/>
        </w:numPr>
        <w:spacing w:after="0" w:line="240" w:lineRule="auto"/>
        <w:rPr>
          <w:rFonts w:ascii="Arial" w:hAnsi="Arial" w:cs="Arial"/>
        </w:rPr>
      </w:pPr>
      <w:r w:rsidRPr="002A75B7">
        <w:rPr>
          <w:rFonts w:ascii="Arial" w:hAnsi="Arial" w:cs="Arial"/>
        </w:rPr>
        <w:t>the needs of</w:t>
      </w:r>
      <w:r w:rsidR="00DD580A" w:rsidRPr="002A75B7">
        <w:rPr>
          <w:rFonts w:ascii="Arial" w:hAnsi="Arial" w:cs="Arial"/>
        </w:rPr>
        <w:t xml:space="preserve"> people affected by a chronic health </w:t>
      </w:r>
      <w:proofErr w:type="gramStart"/>
      <w:r w:rsidR="00DD580A" w:rsidRPr="002A75B7">
        <w:rPr>
          <w:rFonts w:ascii="Arial" w:hAnsi="Arial" w:cs="Arial"/>
        </w:rPr>
        <w:t>condition</w:t>
      </w:r>
      <w:proofErr w:type="gramEnd"/>
    </w:p>
    <w:p w14:paraId="01C8AC9F" w14:textId="2A367CB3" w:rsidR="00DD580A" w:rsidRPr="002A75B7" w:rsidRDefault="0002443C" w:rsidP="00E11010">
      <w:pPr>
        <w:pStyle w:val="ListParagraph"/>
        <w:numPr>
          <w:ilvl w:val="0"/>
          <w:numId w:val="6"/>
        </w:numPr>
        <w:spacing w:after="0" w:line="240" w:lineRule="auto"/>
        <w:rPr>
          <w:rFonts w:ascii="Arial" w:hAnsi="Arial" w:cs="Arial"/>
        </w:rPr>
      </w:pPr>
      <w:r>
        <w:rPr>
          <w:rFonts w:ascii="Arial" w:hAnsi="Arial" w:cs="Arial"/>
        </w:rPr>
        <w:t xml:space="preserve">marketing, </w:t>
      </w:r>
      <w:r w:rsidR="00DA1F42">
        <w:rPr>
          <w:rFonts w:ascii="Arial" w:hAnsi="Arial" w:cs="Arial"/>
        </w:rPr>
        <w:t>social media</w:t>
      </w:r>
      <w:r w:rsidR="00AB5437">
        <w:rPr>
          <w:rFonts w:ascii="Arial" w:hAnsi="Arial" w:cs="Arial"/>
        </w:rPr>
        <w:t xml:space="preserve"> and websites</w:t>
      </w:r>
    </w:p>
    <w:p w14:paraId="61037700" w14:textId="77777777" w:rsidR="00D566DF" w:rsidRDefault="00D566DF" w:rsidP="00D566DF">
      <w:pPr>
        <w:pStyle w:val="ListParagraph"/>
        <w:numPr>
          <w:ilvl w:val="0"/>
          <w:numId w:val="6"/>
        </w:numPr>
        <w:spacing w:after="0" w:line="240" w:lineRule="auto"/>
        <w:rPr>
          <w:rFonts w:ascii="Arial" w:hAnsi="Arial" w:cs="Arial"/>
        </w:rPr>
      </w:pPr>
      <w:r w:rsidRPr="002A75B7">
        <w:rPr>
          <w:rFonts w:ascii="Arial" w:hAnsi="Arial" w:cs="Arial"/>
        </w:rPr>
        <w:t>digital</w:t>
      </w:r>
    </w:p>
    <w:p w14:paraId="10A7FA33" w14:textId="77777777" w:rsidR="00DD580A" w:rsidRPr="002A75B7" w:rsidRDefault="00BB4870" w:rsidP="00E11010">
      <w:pPr>
        <w:pStyle w:val="ListParagraph"/>
        <w:numPr>
          <w:ilvl w:val="0"/>
          <w:numId w:val="6"/>
        </w:numPr>
        <w:spacing w:after="0" w:line="240" w:lineRule="auto"/>
        <w:rPr>
          <w:rFonts w:ascii="Arial" w:hAnsi="Arial" w:cs="Arial"/>
        </w:rPr>
      </w:pPr>
      <w:r w:rsidRPr="002A75B7">
        <w:rPr>
          <w:rFonts w:ascii="Arial" w:hAnsi="Arial" w:cs="Arial"/>
        </w:rPr>
        <w:t xml:space="preserve">human resource management </w:t>
      </w:r>
    </w:p>
    <w:p w14:paraId="2F43BBF6" w14:textId="77777777" w:rsidR="00DD580A" w:rsidRPr="002A75B7" w:rsidRDefault="00BB4870" w:rsidP="00E11010">
      <w:pPr>
        <w:pStyle w:val="ListParagraph"/>
        <w:numPr>
          <w:ilvl w:val="0"/>
          <w:numId w:val="6"/>
        </w:numPr>
        <w:spacing w:after="0" w:line="240" w:lineRule="auto"/>
        <w:rPr>
          <w:rFonts w:ascii="Arial" w:hAnsi="Arial" w:cs="Arial"/>
        </w:rPr>
      </w:pPr>
      <w:r w:rsidRPr="002A75B7">
        <w:rPr>
          <w:rFonts w:ascii="Arial" w:hAnsi="Arial" w:cs="Arial"/>
        </w:rPr>
        <w:t xml:space="preserve">volunteering management </w:t>
      </w:r>
    </w:p>
    <w:p w14:paraId="725715EA" w14:textId="03535DDF" w:rsidR="00643583" w:rsidRPr="002A75B7" w:rsidRDefault="00BB4870" w:rsidP="00E11010">
      <w:pPr>
        <w:pStyle w:val="ListParagraph"/>
        <w:numPr>
          <w:ilvl w:val="0"/>
          <w:numId w:val="6"/>
        </w:numPr>
        <w:spacing w:after="0" w:line="240" w:lineRule="auto"/>
        <w:rPr>
          <w:rFonts w:ascii="Arial" w:hAnsi="Arial" w:cs="Arial"/>
        </w:rPr>
      </w:pPr>
      <w:r w:rsidRPr="002A75B7">
        <w:rPr>
          <w:rFonts w:ascii="Arial" w:hAnsi="Arial" w:cs="Arial"/>
        </w:rPr>
        <w:t>collaborative partnerships</w:t>
      </w:r>
      <w:r w:rsidR="00DD580A" w:rsidRPr="002A75B7">
        <w:rPr>
          <w:rFonts w:ascii="Arial" w:hAnsi="Arial" w:cs="Arial"/>
        </w:rPr>
        <w:t>.</w:t>
      </w:r>
    </w:p>
    <w:p w14:paraId="3044D67B" w14:textId="1A42A478" w:rsidR="00FE12BF" w:rsidRPr="002A75B7" w:rsidRDefault="00FE12BF" w:rsidP="00FE12BF">
      <w:pPr>
        <w:spacing w:after="0" w:line="240" w:lineRule="auto"/>
        <w:rPr>
          <w:rFonts w:ascii="Arial" w:hAnsi="Arial" w:cs="Arial"/>
        </w:rPr>
      </w:pPr>
    </w:p>
    <w:p w14:paraId="09AC5D39" w14:textId="34810E14" w:rsidR="00FE12BF" w:rsidRPr="002A75B7" w:rsidRDefault="00FE12BF" w:rsidP="00FE12BF">
      <w:pPr>
        <w:spacing w:after="0" w:line="240" w:lineRule="auto"/>
        <w:rPr>
          <w:rFonts w:ascii="Arial" w:hAnsi="Arial" w:cs="Arial"/>
        </w:rPr>
      </w:pPr>
    </w:p>
    <w:p w14:paraId="5605DBD9" w14:textId="47C43CE6" w:rsidR="00FE12BF" w:rsidRPr="002A75B7" w:rsidRDefault="005C1475" w:rsidP="00FE12BF">
      <w:pPr>
        <w:spacing w:after="0" w:line="240" w:lineRule="auto"/>
        <w:rPr>
          <w:rFonts w:ascii="Arial" w:hAnsi="Arial" w:cs="Arial"/>
        </w:rPr>
      </w:pPr>
      <w:r>
        <w:rPr>
          <w:rFonts w:ascii="Arial" w:hAnsi="Arial" w:cs="Arial"/>
        </w:rPr>
        <w:t>September</w:t>
      </w:r>
      <w:r w:rsidR="00AB5437">
        <w:rPr>
          <w:rFonts w:ascii="Arial" w:hAnsi="Arial" w:cs="Arial"/>
        </w:rPr>
        <w:t xml:space="preserve"> 2023</w:t>
      </w:r>
    </w:p>
    <w:sectPr w:rsidR="00FE12BF" w:rsidRPr="002A75B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F7D85" w14:textId="77777777" w:rsidR="00463FAD" w:rsidRDefault="00463FAD" w:rsidP="00C95904">
      <w:pPr>
        <w:spacing w:after="0" w:line="240" w:lineRule="auto"/>
      </w:pPr>
      <w:r>
        <w:separator/>
      </w:r>
    </w:p>
  </w:endnote>
  <w:endnote w:type="continuationSeparator" w:id="0">
    <w:p w14:paraId="20B14A53" w14:textId="77777777" w:rsidR="00463FAD" w:rsidRDefault="00463FAD" w:rsidP="00C95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20D30" w14:textId="77777777" w:rsidR="00463FAD" w:rsidRDefault="00463FAD" w:rsidP="00C95904">
      <w:pPr>
        <w:spacing w:after="0" w:line="240" w:lineRule="auto"/>
      </w:pPr>
      <w:r>
        <w:separator/>
      </w:r>
    </w:p>
  </w:footnote>
  <w:footnote w:type="continuationSeparator" w:id="0">
    <w:p w14:paraId="16732E03" w14:textId="77777777" w:rsidR="00463FAD" w:rsidRDefault="00463FAD" w:rsidP="00C95904">
      <w:pPr>
        <w:spacing w:after="0" w:line="240" w:lineRule="auto"/>
      </w:pPr>
      <w:r>
        <w:continuationSeparator/>
      </w:r>
    </w:p>
  </w:footnote>
  <w:footnote w:id="1">
    <w:p w14:paraId="40B76BE6" w14:textId="1794A8C8" w:rsidR="00C95904" w:rsidRDefault="00C95904">
      <w:pPr>
        <w:pStyle w:val="FootnoteText"/>
      </w:pPr>
      <w:r>
        <w:rPr>
          <w:rStyle w:val="FootnoteReference"/>
        </w:rPr>
        <w:footnoteRef/>
      </w:r>
      <w:r>
        <w:t xml:space="preserve"> </w:t>
      </w:r>
      <w:hyperlink r:id="rId1" w:history="1">
        <w:r>
          <w:rPr>
            <w:rStyle w:val="Hyperlink"/>
          </w:rPr>
          <w:t>Charity trustee: what’s involved (CC3a) - GOV.UK (www.gov.uk)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F0738"/>
    <w:multiLevelType w:val="hybridMultilevel"/>
    <w:tmpl w:val="3CE2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9F167A"/>
    <w:multiLevelType w:val="hybridMultilevel"/>
    <w:tmpl w:val="167AA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8F4CC4"/>
    <w:multiLevelType w:val="hybridMultilevel"/>
    <w:tmpl w:val="9C588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2047CA"/>
    <w:multiLevelType w:val="hybridMultilevel"/>
    <w:tmpl w:val="B40E1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C320BD"/>
    <w:multiLevelType w:val="hybridMultilevel"/>
    <w:tmpl w:val="59881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DE69D4"/>
    <w:multiLevelType w:val="hybridMultilevel"/>
    <w:tmpl w:val="50148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7349555">
    <w:abstractNumId w:val="3"/>
  </w:num>
  <w:num w:numId="2" w16cid:durableId="158350194">
    <w:abstractNumId w:val="0"/>
  </w:num>
  <w:num w:numId="3" w16cid:durableId="227691791">
    <w:abstractNumId w:val="4"/>
  </w:num>
  <w:num w:numId="4" w16cid:durableId="576600982">
    <w:abstractNumId w:val="5"/>
  </w:num>
  <w:num w:numId="5" w16cid:durableId="2106228172">
    <w:abstractNumId w:val="1"/>
  </w:num>
  <w:num w:numId="6" w16cid:durableId="1356464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A91"/>
    <w:rsid w:val="0002048B"/>
    <w:rsid w:val="0002443C"/>
    <w:rsid w:val="00102B3E"/>
    <w:rsid w:val="00116670"/>
    <w:rsid w:val="001816A3"/>
    <w:rsid w:val="001C7372"/>
    <w:rsid w:val="00250E9A"/>
    <w:rsid w:val="00287E00"/>
    <w:rsid w:val="002956DC"/>
    <w:rsid w:val="002A75B7"/>
    <w:rsid w:val="00341A91"/>
    <w:rsid w:val="0035129F"/>
    <w:rsid w:val="003B17E8"/>
    <w:rsid w:val="00412253"/>
    <w:rsid w:val="00463FAD"/>
    <w:rsid w:val="004656EB"/>
    <w:rsid w:val="004908FF"/>
    <w:rsid w:val="004A19A1"/>
    <w:rsid w:val="00501D22"/>
    <w:rsid w:val="00525205"/>
    <w:rsid w:val="00574101"/>
    <w:rsid w:val="005B1EFB"/>
    <w:rsid w:val="005C1475"/>
    <w:rsid w:val="00604579"/>
    <w:rsid w:val="00643583"/>
    <w:rsid w:val="00646BE6"/>
    <w:rsid w:val="006646A2"/>
    <w:rsid w:val="006A1297"/>
    <w:rsid w:val="006B3D02"/>
    <w:rsid w:val="00757EE1"/>
    <w:rsid w:val="007704AE"/>
    <w:rsid w:val="007A1DAE"/>
    <w:rsid w:val="00813116"/>
    <w:rsid w:val="00830BE3"/>
    <w:rsid w:val="00832D3D"/>
    <w:rsid w:val="0088029B"/>
    <w:rsid w:val="00880A6B"/>
    <w:rsid w:val="008A2A73"/>
    <w:rsid w:val="00926D3B"/>
    <w:rsid w:val="00931D39"/>
    <w:rsid w:val="00961903"/>
    <w:rsid w:val="00996C5B"/>
    <w:rsid w:val="009B769E"/>
    <w:rsid w:val="009C54B4"/>
    <w:rsid w:val="00A12EA1"/>
    <w:rsid w:val="00A3044B"/>
    <w:rsid w:val="00A81C6E"/>
    <w:rsid w:val="00AB5437"/>
    <w:rsid w:val="00AC0632"/>
    <w:rsid w:val="00AE2905"/>
    <w:rsid w:val="00AF153F"/>
    <w:rsid w:val="00AF7533"/>
    <w:rsid w:val="00B20ACC"/>
    <w:rsid w:val="00B52841"/>
    <w:rsid w:val="00BA3802"/>
    <w:rsid w:val="00BB1C36"/>
    <w:rsid w:val="00BB4870"/>
    <w:rsid w:val="00C253EB"/>
    <w:rsid w:val="00C95904"/>
    <w:rsid w:val="00CC3D9C"/>
    <w:rsid w:val="00CE5EE7"/>
    <w:rsid w:val="00D014FE"/>
    <w:rsid w:val="00D1034A"/>
    <w:rsid w:val="00D159BD"/>
    <w:rsid w:val="00D566DF"/>
    <w:rsid w:val="00D71645"/>
    <w:rsid w:val="00DA1F42"/>
    <w:rsid w:val="00DC4A23"/>
    <w:rsid w:val="00DD580A"/>
    <w:rsid w:val="00E11010"/>
    <w:rsid w:val="00E44379"/>
    <w:rsid w:val="00EB4E12"/>
    <w:rsid w:val="00F0371E"/>
    <w:rsid w:val="00F83707"/>
    <w:rsid w:val="00F911D5"/>
    <w:rsid w:val="00FA4A7E"/>
    <w:rsid w:val="00FC6A49"/>
    <w:rsid w:val="00FE1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CE73"/>
  <w15:chartTrackingRefBased/>
  <w15:docId w15:val="{09E5A56E-F5B0-4F7E-8DFF-0DFD2AEA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A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A91"/>
    <w:pPr>
      <w:ind w:left="720"/>
      <w:contextualSpacing/>
    </w:pPr>
  </w:style>
  <w:style w:type="character" w:customStyle="1" w:styleId="None">
    <w:name w:val="None"/>
    <w:rsid w:val="00A12EA1"/>
  </w:style>
  <w:style w:type="character" w:styleId="Hyperlink">
    <w:name w:val="Hyperlink"/>
    <w:basedOn w:val="DefaultParagraphFont"/>
    <w:uiPriority w:val="99"/>
    <w:unhideWhenUsed/>
    <w:rsid w:val="004A19A1"/>
    <w:rPr>
      <w:color w:val="0563C1" w:themeColor="hyperlink"/>
      <w:u w:val="single"/>
    </w:rPr>
  </w:style>
  <w:style w:type="character" w:customStyle="1" w:styleId="UnresolvedMention1">
    <w:name w:val="Unresolved Mention1"/>
    <w:basedOn w:val="DefaultParagraphFont"/>
    <w:uiPriority w:val="99"/>
    <w:semiHidden/>
    <w:unhideWhenUsed/>
    <w:rsid w:val="004A19A1"/>
    <w:rPr>
      <w:color w:val="605E5C"/>
      <w:shd w:val="clear" w:color="auto" w:fill="E1DFDD"/>
    </w:rPr>
  </w:style>
  <w:style w:type="character" w:styleId="CommentReference">
    <w:name w:val="annotation reference"/>
    <w:basedOn w:val="DefaultParagraphFont"/>
    <w:uiPriority w:val="99"/>
    <w:semiHidden/>
    <w:unhideWhenUsed/>
    <w:rsid w:val="004A19A1"/>
    <w:rPr>
      <w:sz w:val="16"/>
      <w:szCs w:val="16"/>
    </w:rPr>
  </w:style>
  <w:style w:type="paragraph" w:styleId="CommentText">
    <w:name w:val="annotation text"/>
    <w:basedOn w:val="Normal"/>
    <w:link w:val="CommentTextChar"/>
    <w:uiPriority w:val="99"/>
    <w:semiHidden/>
    <w:unhideWhenUsed/>
    <w:rsid w:val="004A19A1"/>
    <w:pPr>
      <w:spacing w:line="240" w:lineRule="auto"/>
    </w:pPr>
    <w:rPr>
      <w:sz w:val="20"/>
      <w:szCs w:val="20"/>
    </w:rPr>
  </w:style>
  <w:style w:type="character" w:customStyle="1" w:styleId="CommentTextChar">
    <w:name w:val="Comment Text Char"/>
    <w:basedOn w:val="DefaultParagraphFont"/>
    <w:link w:val="CommentText"/>
    <w:uiPriority w:val="99"/>
    <w:semiHidden/>
    <w:rsid w:val="004A19A1"/>
    <w:rPr>
      <w:sz w:val="20"/>
      <w:szCs w:val="20"/>
    </w:rPr>
  </w:style>
  <w:style w:type="paragraph" w:styleId="CommentSubject">
    <w:name w:val="annotation subject"/>
    <w:basedOn w:val="CommentText"/>
    <w:next w:val="CommentText"/>
    <w:link w:val="CommentSubjectChar"/>
    <w:uiPriority w:val="99"/>
    <w:semiHidden/>
    <w:unhideWhenUsed/>
    <w:rsid w:val="004A19A1"/>
    <w:rPr>
      <w:b/>
      <w:bCs/>
    </w:rPr>
  </w:style>
  <w:style w:type="character" w:customStyle="1" w:styleId="CommentSubjectChar">
    <w:name w:val="Comment Subject Char"/>
    <w:basedOn w:val="CommentTextChar"/>
    <w:link w:val="CommentSubject"/>
    <w:uiPriority w:val="99"/>
    <w:semiHidden/>
    <w:rsid w:val="004A19A1"/>
    <w:rPr>
      <w:b/>
      <w:bCs/>
      <w:sz w:val="20"/>
      <w:szCs w:val="20"/>
    </w:rPr>
  </w:style>
  <w:style w:type="paragraph" w:styleId="BalloonText">
    <w:name w:val="Balloon Text"/>
    <w:basedOn w:val="Normal"/>
    <w:link w:val="BalloonTextChar"/>
    <w:uiPriority w:val="99"/>
    <w:semiHidden/>
    <w:unhideWhenUsed/>
    <w:rsid w:val="004A1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9A1"/>
    <w:rPr>
      <w:rFonts w:ascii="Segoe UI" w:hAnsi="Segoe UI" w:cs="Segoe UI"/>
      <w:sz w:val="18"/>
      <w:szCs w:val="18"/>
    </w:rPr>
  </w:style>
  <w:style w:type="character" w:styleId="FollowedHyperlink">
    <w:name w:val="FollowedHyperlink"/>
    <w:basedOn w:val="DefaultParagraphFont"/>
    <w:uiPriority w:val="99"/>
    <w:semiHidden/>
    <w:unhideWhenUsed/>
    <w:rsid w:val="00AB5437"/>
    <w:rPr>
      <w:color w:val="954F72" w:themeColor="followedHyperlink"/>
      <w:u w:val="single"/>
    </w:rPr>
  </w:style>
  <w:style w:type="character" w:styleId="UnresolvedMention">
    <w:name w:val="Unresolved Mention"/>
    <w:basedOn w:val="DefaultParagraphFont"/>
    <w:uiPriority w:val="99"/>
    <w:semiHidden/>
    <w:unhideWhenUsed/>
    <w:rsid w:val="00926D3B"/>
    <w:rPr>
      <w:color w:val="605E5C"/>
      <w:shd w:val="clear" w:color="auto" w:fill="E1DFDD"/>
    </w:rPr>
  </w:style>
  <w:style w:type="paragraph" w:styleId="NormalWeb">
    <w:name w:val="Normal (Web)"/>
    <w:basedOn w:val="Normal"/>
    <w:uiPriority w:val="99"/>
    <w:semiHidden/>
    <w:unhideWhenUsed/>
    <w:rsid w:val="0096190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959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5904"/>
    <w:rPr>
      <w:sz w:val="20"/>
      <w:szCs w:val="20"/>
    </w:rPr>
  </w:style>
  <w:style w:type="character" w:styleId="FootnoteReference">
    <w:name w:val="footnote reference"/>
    <w:basedOn w:val="DefaultParagraphFont"/>
    <w:uiPriority w:val="99"/>
    <w:semiHidden/>
    <w:unhideWhenUsed/>
    <w:rsid w:val="00C959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0773">
      <w:bodyDiv w:val="1"/>
      <w:marLeft w:val="0"/>
      <w:marRight w:val="0"/>
      <w:marTop w:val="0"/>
      <w:marBottom w:val="0"/>
      <w:divBdr>
        <w:top w:val="none" w:sz="0" w:space="0" w:color="auto"/>
        <w:left w:val="none" w:sz="0" w:space="0" w:color="auto"/>
        <w:bottom w:val="none" w:sz="0" w:space="0" w:color="auto"/>
        <w:right w:val="none" w:sz="0" w:space="0" w:color="auto"/>
      </w:divBdr>
    </w:div>
    <w:div w:id="412552708">
      <w:bodyDiv w:val="1"/>
      <w:marLeft w:val="0"/>
      <w:marRight w:val="0"/>
      <w:marTop w:val="0"/>
      <w:marBottom w:val="0"/>
      <w:divBdr>
        <w:top w:val="none" w:sz="0" w:space="0" w:color="auto"/>
        <w:left w:val="none" w:sz="0" w:space="0" w:color="auto"/>
        <w:bottom w:val="none" w:sz="0" w:space="0" w:color="auto"/>
        <w:right w:val="none" w:sz="0" w:space="0" w:color="auto"/>
      </w:divBdr>
    </w:div>
    <w:div w:id="449596718">
      <w:bodyDiv w:val="1"/>
      <w:marLeft w:val="0"/>
      <w:marRight w:val="0"/>
      <w:marTop w:val="0"/>
      <w:marBottom w:val="0"/>
      <w:divBdr>
        <w:top w:val="none" w:sz="0" w:space="0" w:color="auto"/>
        <w:left w:val="none" w:sz="0" w:space="0" w:color="auto"/>
        <w:bottom w:val="none" w:sz="0" w:space="0" w:color="auto"/>
        <w:right w:val="none" w:sz="0" w:space="0" w:color="auto"/>
      </w:divBdr>
    </w:div>
    <w:div w:id="167931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da.org.uk/about-prda/pelvic-radiation-disease-association-vis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da.org.uk/prda-volunteer-resourc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da.org.uk/about-prd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charity-trustee-whats-invol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405a92-f52e-45b5-9c8d-0b090b2b4988" xsi:nil="true"/>
    <lcf76f155ced4ddcb4097134ff3c332f xmlns="f1a3c355-758b-4b24-8f00-cd28681666f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76E88A444CA246907A228E8CBC9F2B" ma:contentTypeVersion="17" ma:contentTypeDescription="Create a new document." ma:contentTypeScope="" ma:versionID="337b8ce60d2d9d83cc37b636570d7328">
  <xsd:schema xmlns:xsd="http://www.w3.org/2001/XMLSchema" xmlns:xs="http://www.w3.org/2001/XMLSchema" xmlns:p="http://schemas.microsoft.com/office/2006/metadata/properties" xmlns:ns2="f1a3c355-758b-4b24-8f00-cd28681666fd" xmlns:ns3="b9405a92-f52e-45b5-9c8d-0b090b2b4988" targetNamespace="http://schemas.microsoft.com/office/2006/metadata/properties" ma:root="true" ma:fieldsID="7b836f8ab53bd25c35e3236b5e2e8eca" ns2:_="" ns3:_="">
    <xsd:import namespace="f1a3c355-758b-4b24-8f00-cd28681666fd"/>
    <xsd:import namespace="b9405a92-f52e-45b5-9c8d-0b090b2b49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3c355-758b-4b24-8f00-cd2868166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c19a54b-204e-40ff-8744-f8ae388c41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405a92-f52e-45b5-9c8d-0b090b2b49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6b81cb-6847-4408-89c0-9ce0abb0ec82}" ma:internalName="TaxCatchAll" ma:showField="CatchAllData" ma:web="b9405a92-f52e-45b5-9c8d-0b090b2b49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C11A9-728B-4CE2-A9FC-F8385C52F37A}">
  <ds:schemaRefs>
    <ds:schemaRef ds:uri="http://schemas.microsoft.com/office/2006/metadata/properties"/>
    <ds:schemaRef ds:uri="http://schemas.microsoft.com/office/infopath/2007/PartnerControls"/>
    <ds:schemaRef ds:uri="b9405a92-f52e-45b5-9c8d-0b090b2b4988"/>
    <ds:schemaRef ds:uri="f1a3c355-758b-4b24-8f00-cd28681666fd"/>
  </ds:schemaRefs>
</ds:datastoreItem>
</file>

<file path=customXml/itemProps2.xml><?xml version="1.0" encoding="utf-8"?>
<ds:datastoreItem xmlns:ds="http://schemas.openxmlformats.org/officeDocument/2006/customXml" ds:itemID="{61A7923B-5B14-4A33-8673-E4527B1F7044}">
  <ds:schemaRefs>
    <ds:schemaRef ds:uri="http://schemas.microsoft.com/sharepoint/v3/contenttype/forms"/>
  </ds:schemaRefs>
</ds:datastoreItem>
</file>

<file path=customXml/itemProps3.xml><?xml version="1.0" encoding="utf-8"?>
<ds:datastoreItem xmlns:ds="http://schemas.openxmlformats.org/officeDocument/2006/customXml" ds:itemID="{7951FBF5-494D-4708-A210-75015F33B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a3c355-758b-4b24-8f00-cd28681666fd"/>
    <ds:schemaRef ds:uri="b9405a92-f52e-45b5-9c8d-0b090b2b49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94106B-5FFE-438B-A1BB-01347A5A2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3</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Smith</dc:creator>
  <cp:keywords/>
  <dc:description/>
  <cp:lastModifiedBy>Lesley Smith</cp:lastModifiedBy>
  <cp:revision>35</cp:revision>
  <dcterms:created xsi:type="dcterms:W3CDTF">2023-08-19T11:57:00Z</dcterms:created>
  <dcterms:modified xsi:type="dcterms:W3CDTF">2023-09-15T21:45:00Z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0x010100E176E88A444CA246907A228E8CBC9F2B</vt:lpwstr>
  </property>
  <property fmtid="{D5CDD505-2E9C-101B-9397-08002B2CF9AE}" pid="3" name="MediaServiceImageTags">
    <vt:lpwstr/>
  </property>
</Properties>
</file>